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E45" w:rsidRPr="002C17E1" w:rsidRDefault="00964E45" w:rsidP="002C17E1">
      <w:pPr>
        <w:pStyle w:val="BodyText"/>
        <w:tabs>
          <w:tab w:val="left" w:pos="7655"/>
          <w:tab w:val="left" w:pos="7797"/>
        </w:tabs>
        <w:adjustRightInd w:val="0"/>
        <w:snapToGrid w:val="0"/>
        <w:spacing w:after="0"/>
        <w:rPr>
          <w:rFonts w:ascii="黑体" w:eastAsia="黑体"/>
          <w:sz w:val="32"/>
          <w:szCs w:val="32"/>
        </w:rPr>
      </w:pPr>
    </w:p>
    <w:p w:rsidR="00964E45" w:rsidRDefault="00964E45" w:rsidP="002C17E1">
      <w:pPr>
        <w:pStyle w:val="BodyText"/>
        <w:tabs>
          <w:tab w:val="left" w:pos="7655"/>
          <w:tab w:val="left" w:pos="7797"/>
        </w:tabs>
        <w:adjustRightInd w:val="0"/>
        <w:snapToGrid w:val="0"/>
        <w:spacing w:after="0"/>
        <w:jc w:val="center"/>
        <w:rPr>
          <w:rFonts w:eastAsia="文星简小标宋"/>
          <w:sz w:val="44"/>
          <w:szCs w:val="44"/>
        </w:rPr>
      </w:pPr>
    </w:p>
    <w:p w:rsidR="00964E45" w:rsidRPr="00516CEB" w:rsidRDefault="00964E45" w:rsidP="002C17E1">
      <w:pPr>
        <w:pStyle w:val="BodyText"/>
        <w:tabs>
          <w:tab w:val="left" w:pos="7655"/>
          <w:tab w:val="left" w:pos="7797"/>
        </w:tabs>
        <w:adjustRightInd w:val="0"/>
        <w:snapToGrid w:val="0"/>
        <w:spacing w:after="0"/>
        <w:jc w:val="center"/>
        <w:rPr>
          <w:rFonts w:eastAsia="文星简小标宋"/>
          <w:sz w:val="44"/>
          <w:szCs w:val="44"/>
        </w:rPr>
      </w:pPr>
      <w:r w:rsidRPr="00516CEB">
        <w:rPr>
          <w:rFonts w:eastAsia="文星简小标宋" w:cs="文星简小标宋" w:hint="eastAsia"/>
          <w:sz w:val="44"/>
          <w:szCs w:val="44"/>
        </w:rPr>
        <w:t>非公经济组织人员和自由职业者</w:t>
      </w:r>
    </w:p>
    <w:p w:rsidR="00964E45" w:rsidRPr="00516CEB" w:rsidRDefault="00964E45" w:rsidP="002C17E1">
      <w:pPr>
        <w:pStyle w:val="BodyText"/>
        <w:tabs>
          <w:tab w:val="left" w:pos="7655"/>
          <w:tab w:val="left" w:pos="7797"/>
        </w:tabs>
        <w:adjustRightInd w:val="0"/>
        <w:snapToGrid w:val="0"/>
        <w:spacing w:after="0"/>
        <w:jc w:val="center"/>
        <w:rPr>
          <w:rFonts w:eastAsia="文星简小标宋"/>
          <w:sz w:val="44"/>
          <w:szCs w:val="44"/>
        </w:rPr>
      </w:pPr>
      <w:r w:rsidRPr="00516CEB">
        <w:rPr>
          <w:rFonts w:eastAsia="文星简小标宋" w:cs="文星简小标宋" w:hint="eastAsia"/>
          <w:sz w:val="44"/>
          <w:szCs w:val="44"/>
        </w:rPr>
        <w:t>职称申报评审实施办法</w:t>
      </w:r>
    </w:p>
    <w:p w:rsidR="00964E45" w:rsidRPr="002C17E1" w:rsidRDefault="00964E45" w:rsidP="002C17E1">
      <w:pPr>
        <w:pStyle w:val="BodyText"/>
        <w:tabs>
          <w:tab w:val="left" w:pos="7655"/>
          <w:tab w:val="left" w:pos="7797"/>
        </w:tabs>
        <w:adjustRightInd w:val="0"/>
        <w:snapToGrid w:val="0"/>
        <w:spacing w:after="0"/>
        <w:rPr>
          <w:rFonts w:eastAsia="文星简小标宋"/>
          <w:sz w:val="32"/>
          <w:szCs w:val="32"/>
        </w:rPr>
      </w:pPr>
    </w:p>
    <w:p w:rsidR="00964E45" w:rsidRPr="00516CEB" w:rsidRDefault="00964E45" w:rsidP="000A7584">
      <w:pPr>
        <w:ind w:firstLineChars="196" w:firstLine="31680"/>
        <w:rPr>
          <w:rFonts w:eastAsia="仿宋_GB2312"/>
          <w:sz w:val="32"/>
          <w:szCs w:val="32"/>
        </w:rPr>
      </w:pPr>
      <w:r w:rsidRPr="00516CEB">
        <w:rPr>
          <w:rFonts w:eastAsia="仿宋_GB2312" w:cs="仿宋_GB2312" w:hint="eastAsia"/>
          <w:sz w:val="32"/>
          <w:szCs w:val="32"/>
        </w:rPr>
        <w:t>为深入贯彻落实市委《关于人才发展体制机制改革的实施意见》和《天津市关于深化职称制度改革的实施意见》精神，进一步破除人才发展体制机制障碍，充分发挥职称评审的激励作用，经研究，对非公经济组织人员和自由职业者职称申报评审工作</w:t>
      </w:r>
      <w:r w:rsidRPr="00516CEB">
        <w:rPr>
          <w:rFonts w:eastAsia="仿宋_GB2312"/>
          <w:sz w:val="32"/>
          <w:szCs w:val="32"/>
        </w:rPr>
        <w:t>,</w:t>
      </w:r>
      <w:r w:rsidRPr="00516CEB">
        <w:rPr>
          <w:rFonts w:eastAsia="仿宋_GB2312" w:cs="仿宋_GB2312" w:hint="eastAsia"/>
          <w:sz w:val="32"/>
          <w:szCs w:val="32"/>
        </w:rPr>
        <w:t>由专门机构随时受理</w:t>
      </w:r>
      <w:r w:rsidRPr="00516CEB">
        <w:rPr>
          <w:rFonts w:eastAsia="仿宋_GB2312"/>
          <w:sz w:val="32"/>
          <w:szCs w:val="32"/>
        </w:rPr>
        <w:t>,</w:t>
      </w:r>
      <w:r w:rsidRPr="00516CEB">
        <w:rPr>
          <w:rFonts w:eastAsia="仿宋_GB2312" w:cs="仿宋_GB2312" w:hint="eastAsia"/>
          <w:sz w:val="32"/>
          <w:szCs w:val="32"/>
        </w:rPr>
        <w:t>评审组织定期评审。实施办法如下：</w:t>
      </w:r>
    </w:p>
    <w:p w:rsidR="00964E45" w:rsidRPr="00516CEB" w:rsidRDefault="00964E45" w:rsidP="000A7584">
      <w:pPr>
        <w:ind w:firstLineChars="196" w:firstLine="31680"/>
        <w:rPr>
          <w:rFonts w:eastAsia="黑体"/>
          <w:sz w:val="32"/>
          <w:szCs w:val="32"/>
        </w:rPr>
      </w:pPr>
      <w:r w:rsidRPr="00516CEB">
        <w:rPr>
          <w:rFonts w:eastAsia="黑体" w:hAnsi="黑体" w:cs="黑体" w:hint="eastAsia"/>
          <w:sz w:val="32"/>
          <w:szCs w:val="32"/>
        </w:rPr>
        <w:t>一、适用范围</w:t>
      </w:r>
    </w:p>
    <w:p w:rsidR="00964E45" w:rsidRPr="00516CEB" w:rsidRDefault="00964E45" w:rsidP="000A7584">
      <w:pPr>
        <w:ind w:firstLineChars="196" w:firstLine="31680"/>
        <w:rPr>
          <w:rFonts w:eastAsia="仿宋_GB2312"/>
          <w:sz w:val="32"/>
          <w:szCs w:val="32"/>
        </w:rPr>
      </w:pPr>
      <w:r w:rsidRPr="00516CEB">
        <w:rPr>
          <w:rFonts w:eastAsia="仿宋_GB2312" w:cs="仿宋_GB2312" w:hint="eastAsia"/>
          <w:sz w:val="32"/>
          <w:szCs w:val="32"/>
        </w:rPr>
        <w:t>我市民营企业、外资企业、个体工商户等非公经济组织、社会组织中的专业技术人员（含港澳台人员和外籍人员），以及在本市从事专业技术工作的自由职业者。</w:t>
      </w:r>
    </w:p>
    <w:p w:rsidR="00964E45" w:rsidRPr="00516CEB" w:rsidRDefault="00964E45" w:rsidP="000A7584">
      <w:pPr>
        <w:ind w:firstLineChars="196" w:firstLine="31680"/>
        <w:rPr>
          <w:rFonts w:eastAsia="黑体"/>
          <w:sz w:val="32"/>
          <w:szCs w:val="32"/>
        </w:rPr>
      </w:pPr>
      <w:r w:rsidRPr="00516CEB">
        <w:rPr>
          <w:rFonts w:eastAsia="黑体" w:hAnsi="黑体" w:cs="黑体" w:hint="eastAsia"/>
          <w:sz w:val="32"/>
          <w:szCs w:val="32"/>
        </w:rPr>
        <w:t>二、评价方法</w:t>
      </w:r>
    </w:p>
    <w:p w:rsidR="00964E45" w:rsidRPr="00516CEB" w:rsidRDefault="00964E45" w:rsidP="003E07AE">
      <w:pPr>
        <w:ind w:firstLineChars="196" w:firstLine="31680"/>
        <w:rPr>
          <w:rFonts w:eastAsia="仿宋_GB2312"/>
          <w:sz w:val="32"/>
          <w:szCs w:val="32"/>
        </w:rPr>
      </w:pPr>
      <w:bookmarkStart w:id="0" w:name="_GoBack"/>
      <w:r w:rsidRPr="00516CEB">
        <w:rPr>
          <w:rFonts w:eastAsia="仿宋_GB2312"/>
          <w:sz w:val="32"/>
          <w:szCs w:val="32"/>
        </w:rPr>
        <w:t>1</w:t>
      </w:r>
      <w:r w:rsidRPr="00516CEB">
        <w:rPr>
          <w:rFonts w:eastAsia="仿宋_GB2312" w:cs="仿宋_GB2312" w:hint="eastAsia"/>
          <w:sz w:val="32"/>
          <w:szCs w:val="32"/>
        </w:rPr>
        <w:t>、初级职称。除会计、审计、统计等实行国家统一考试的职称系列需通过考试取得职称资格外，其他各系列由用人单位业绩考核后自主聘任。</w:t>
      </w:r>
    </w:p>
    <w:p w:rsidR="00964E45" w:rsidRPr="00516CEB" w:rsidRDefault="00964E45" w:rsidP="000A7584">
      <w:pPr>
        <w:ind w:firstLineChars="196" w:firstLine="31680"/>
        <w:rPr>
          <w:rFonts w:eastAsia="仿宋_GB2312"/>
          <w:sz w:val="32"/>
          <w:szCs w:val="32"/>
        </w:rPr>
      </w:pPr>
      <w:r w:rsidRPr="00516CEB">
        <w:rPr>
          <w:rFonts w:eastAsia="仿宋_GB2312"/>
          <w:sz w:val="32"/>
          <w:szCs w:val="32"/>
        </w:rPr>
        <w:t>2</w:t>
      </w:r>
      <w:r w:rsidRPr="00516CEB">
        <w:rPr>
          <w:rFonts w:eastAsia="仿宋_GB2312" w:cs="仿宋_GB2312" w:hint="eastAsia"/>
          <w:sz w:val="32"/>
          <w:szCs w:val="32"/>
        </w:rPr>
        <w:t>、中级职称。除会计、审计、统计等实行国家统一考试的职称系列需通过考试取得职称资格外，其他各系列均可通过我市相关评审委员会评审取得职称资格。</w:t>
      </w:r>
    </w:p>
    <w:p w:rsidR="00964E45" w:rsidRPr="00516CEB" w:rsidRDefault="00964E45" w:rsidP="003E07AE">
      <w:pPr>
        <w:ind w:firstLineChars="196" w:firstLine="31680"/>
        <w:rPr>
          <w:rFonts w:eastAsia="仿宋_GB2312"/>
          <w:sz w:val="32"/>
          <w:szCs w:val="32"/>
        </w:rPr>
      </w:pPr>
      <w:r w:rsidRPr="00516CEB">
        <w:rPr>
          <w:rFonts w:eastAsia="仿宋_GB2312"/>
          <w:sz w:val="32"/>
          <w:szCs w:val="32"/>
        </w:rPr>
        <w:t>3</w:t>
      </w:r>
      <w:r w:rsidRPr="00516CEB">
        <w:rPr>
          <w:rFonts w:eastAsia="仿宋_GB2312" w:cs="仿宋_GB2312" w:hint="eastAsia"/>
          <w:sz w:val="32"/>
          <w:szCs w:val="32"/>
        </w:rPr>
        <w:t>、高级职称。各职称系列均可经我市评审委员会评审取得职称资格。其中，会计、审计、统计等系列需参加国家统一组织的高级资格考试并成绩合格后，方可申报。</w:t>
      </w:r>
    </w:p>
    <w:bookmarkEnd w:id="0"/>
    <w:p w:rsidR="00964E45" w:rsidRPr="00516CEB" w:rsidRDefault="00964E45" w:rsidP="000A7584">
      <w:pPr>
        <w:ind w:firstLineChars="196" w:firstLine="31680"/>
        <w:rPr>
          <w:rFonts w:eastAsia="黑体"/>
          <w:sz w:val="32"/>
          <w:szCs w:val="32"/>
        </w:rPr>
      </w:pPr>
      <w:r w:rsidRPr="00516CEB">
        <w:rPr>
          <w:rFonts w:eastAsia="黑体" w:hAnsi="黑体" w:cs="黑体" w:hint="eastAsia"/>
          <w:sz w:val="32"/>
          <w:szCs w:val="32"/>
        </w:rPr>
        <w:t>三、报评方式</w:t>
      </w:r>
    </w:p>
    <w:p w:rsidR="00964E45" w:rsidRPr="00516CEB" w:rsidRDefault="00964E45" w:rsidP="000A7584">
      <w:pPr>
        <w:ind w:firstLineChars="196" w:firstLine="31680"/>
        <w:rPr>
          <w:rFonts w:eastAsia="仿宋_GB2312"/>
          <w:sz w:val="32"/>
          <w:szCs w:val="32"/>
        </w:rPr>
      </w:pPr>
      <w:r w:rsidRPr="00516CEB">
        <w:rPr>
          <w:rFonts w:eastAsia="仿宋_GB2312" w:cs="仿宋_GB2312" w:hint="eastAsia"/>
          <w:sz w:val="32"/>
          <w:szCs w:val="32"/>
        </w:rPr>
        <w:t>申报人既可按照原有渠道，通过单位推荐申报，也可自行向专门受理机构直接申报。个人直接申报方式为：</w:t>
      </w:r>
    </w:p>
    <w:p w:rsidR="00964E45" w:rsidRPr="00516CEB" w:rsidRDefault="00964E45" w:rsidP="000A7584">
      <w:pPr>
        <w:ind w:firstLineChars="196" w:firstLine="31680"/>
        <w:rPr>
          <w:rFonts w:eastAsia="仿宋_GB2312"/>
          <w:sz w:val="32"/>
          <w:szCs w:val="32"/>
        </w:rPr>
      </w:pPr>
      <w:r w:rsidRPr="00516CEB">
        <w:rPr>
          <w:rFonts w:eastAsia="仿宋_GB2312"/>
          <w:sz w:val="32"/>
          <w:szCs w:val="32"/>
        </w:rPr>
        <w:t>1</w:t>
      </w:r>
      <w:r w:rsidRPr="00516CEB">
        <w:rPr>
          <w:rFonts w:eastAsia="仿宋_GB2312" w:cs="仿宋_GB2312" w:hint="eastAsia"/>
          <w:sz w:val="32"/>
          <w:szCs w:val="32"/>
        </w:rPr>
        <w:t>、个人申报。凡有申报意愿的人员，均可直接申报相应专业和级别的专业技术职称。</w:t>
      </w:r>
    </w:p>
    <w:p w:rsidR="00964E45" w:rsidRPr="00516CEB" w:rsidRDefault="00964E45" w:rsidP="000A7584">
      <w:pPr>
        <w:ind w:firstLineChars="196" w:firstLine="31680"/>
        <w:rPr>
          <w:rFonts w:eastAsia="仿宋_GB2312"/>
          <w:sz w:val="32"/>
          <w:szCs w:val="32"/>
        </w:rPr>
      </w:pPr>
      <w:r w:rsidRPr="00516CEB">
        <w:rPr>
          <w:rFonts w:eastAsia="仿宋_GB2312"/>
          <w:sz w:val="32"/>
          <w:szCs w:val="32"/>
        </w:rPr>
        <w:t>2</w:t>
      </w:r>
      <w:r w:rsidRPr="00516CEB">
        <w:rPr>
          <w:rFonts w:eastAsia="仿宋_GB2312" w:cs="仿宋_GB2312" w:hint="eastAsia"/>
          <w:sz w:val="32"/>
          <w:szCs w:val="32"/>
        </w:rPr>
        <w:t>、定点受理。指定中国天津人力资源服务中心（以下简称</w:t>
      </w:r>
      <w:r w:rsidRPr="00516CEB">
        <w:rPr>
          <w:rFonts w:eastAsia="仿宋_GB2312"/>
          <w:sz w:val="32"/>
          <w:szCs w:val="32"/>
        </w:rPr>
        <w:t>“</w:t>
      </w:r>
      <w:r w:rsidRPr="00516CEB">
        <w:rPr>
          <w:rFonts w:eastAsia="仿宋_GB2312" w:cs="仿宋_GB2312" w:hint="eastAsia"/>
          <w:sz w:val="32"/>
          <w:szCs w:val="32"/>
        </w:rPr>
        <w:t>中天人力中心</w:t>
      </w:r>
      <w:r w:rsidRPr="00516CEB">
        <w:rPr>
          <w:rFonts w:eastAsia="仿宋_GB2312"/>
          <w:sz w:val="32"/>
          <w:szCs w:val="32"/>
        </w:rPr>
        <w:t>”</w:t>
      </w:r>
      <w:r w:rsidRPr="00516CEB">
        <w:rPr>
          <w:rFonts w:eastAsia="仿宋_GB2312" w:cs="仿宋_GB2312" w:hint="eastAsia"/>
          <w:sz w:val="32"/>
          <w:szCs w:val="32"/>
        </w:rPr>
        <w:t>）为专门受理机构，开设专门窗口，随时接收申报人的申报材料。</w:t>
      </w:r>
    </w:p>
    <w:p w:rsidR="00964E45" w:rsidRPr="00516CEB" w:rsidRDefault="00964E45" w:rsidP="000A7584">
      <w:pPr>
        <w:ind w:firstLineChars="196" w:firstLine="31680"/>
        <w:rPr>
          <w:rFonts w:eastAsia="仿宋_GB2312"/>
          <w:sz w:val="32"/>
          <w:szCs w:val="32"/>
        </w:rPr>
      </w:pPr>
      <w:r w:rsidRPr="00516CEB">
        <w:rPr>
          <w:rFonts w:eastAsia="仿宋_GB2312"/>
          <w:sz w:val="32"/>
          <w:szCs w:val="32"/>
        </w:rPr>
        <w:t>3</w:t>
      </w:r>
      <w:r w:rsidRPr="00516CEB">
        <w:rPr>
          <w:rFonts w:eastAsia="仿宋_GB2312" w:cs="仿宋_GB2312" w:hint="eastAsia"/>
          <w:sz w:val="32"/>
          <w:szCs w:val="32"/>
        </w:rPr>
        <w:t>、定期评审。评审工作纳入全市职称评审计划，一般每年开展一次。对当年引进的高层次人才，可加评一次。</w:t>
      </w:r>
    </w:p>
    <w:p w:rsidR="00964E45" w:rsidRPr="00516CEB" w:rsidRDefault="00964E45" w:rsidP="000A7584">
      <w:pPr>
        <w:ind w:firstLineChars="196" w:firstLine="31680"/>
        <w:rPr>
          <w:rFonts w:eastAsia="仿宋_GB2312"/>
          <w:sz w:val="32"/>
          <w:szCs w:val="32"/>
        </w:rPr>
      </w:pPr>
      <w:r w:rsidRPr="00516CEB">
        <w:rPr>
          <w:rFonts w:eastAsia="仿宋_GB2312" w:cs="仿宋_GB2312" w:hint="eastAsia"/>
          <w:sz w:val="32"/>
          <w:szCs w:val="32"/>
        </w:rPr>
        <w:t>高层次人才主要包括下列人员：</w:t>
      </w:r>
    </w:p>
    <w:p w:rsidR="00964E45" w:rsidRPr="00516CEB" w:rsidRDefault="00964E45" w:rsidP="000A7584">
      <w:pPr>
        <w:ind w:firstLineChars="196" w:firstLine="31680"/>
        <w:rPr>
          <w:rFonts w:eastAsia="仿宋_GB2312"/>
          <w:sz w:val="32"/>
          <w:szCs w:val="32"/>
        </w:rPr>
      </w:pPr>
      <w:r w:rsidRPr="00516CEB">
        <w:rPr>
          <w:rFonts w:eastAsia="仿宋_GB2312" w:cs="仿宋_GB2312" w:hint="eastAsia"/>
          <w:sz w:val="32"/>
          <w:szCs w:val="32"/>
        </w:rPr>
        <w:t>（</w:t>
      </w:r>
      <w:r w:rsidRPr="00516CEB">
        <w:rPr>
          <w:rFonts w:eastAsia="仿宋_GB2312"/>
          <w:sz w:val="32"/>
          <w:szCs w:val="32"/>
        </w:rPr>
        <w:t>1</w:t>
      </w:r>
      <w:r w:rsidRPr="00516CEB">
        <w:rPr>
          <w:rFonts w:eastAsia="仿宋_GB2312" w:cs="仿宋_GB2312" w:hint="eastAsia"/>
          <w:sz w:val="32"/>
          <w:szCs w:val="32"/>
        </w:rPr>
        <w:t>）来津担任企业高级专业技术或经营管理职务的；</w:t>
      </w:r>
    </w:p>
    <w:p w:rsidR="00964E45" w:rsidRPr="00516CEB" w:rsidRDefault="00964E45" w:rsidP="000A7584">
      <w:pPr>
        <w:ind w:firstLineChars="196" w:firstLine="31680"/>
        <w:rPr>
          <w:rFonts w:eastAsia="仿宋_GB2312"/>
          <w:sz w:val="32"/>
          <w:szCs w:val="32"/>
        </w:rPr>
      </w:pPr>
      <w:r w:rsidRPr="00516CEB">
        <w:rPr>
          <w:rFonts w:eastAsia="仿宋_GB2312" w:cs="仿宋_GB2312" w:hint="eastAsia"/>
          <w:sz w:val="32"/>
          <w:szCs w:val="32"/>
        </w:rPr>
        <w:t>（</w:t>
      </w:r>
      <w:r w:rsidRPr="00516CEB">
        <w:rPr>
          <w:rFonts w:eastAsia="仿宋_GB2312"/>
          <w:sz w:val="32"/>
          <w:szCs w:val="32"/>
        </w:rPr>
        <w:t>2</w:t>
      </w:r>
      <w:r w:rsidRPr="00516CEB">
        <w:rPr>
          <w:rFonts w:eastAsia="仿宋_GB2312" w:cs="仿宋_GB2312" w:hint="eastAsia"/>
          <w:sz w:val="32"/>
          <w:szCs w:val="32"/>
        </w:rPr>
        <w:t>）近</w:t>
      </w:r>
      <w:r w:rsidRPr="00516CEB">
        <w:rPr>
          <w:rFonts w:eastAsia="仿宋_GB2312"/>
          <w:sz w:val="32"/>
          <w:szCs w:val="32"/>
        </w:rPr>
        <w:t>3</w:t>
      </w:r>
      <w:r w:rsidRPr="00516CEB">
        <w:rPr>
          <w:rFonts w:eastAsia="仿宋_GB2312" w:cs="仿宋_GB2312" w:hint="eastAsia"/>
          <w:sz w:val="32"/>
          <w:szCs w:val="32"/>
        </w:rPr>
        <w:t>年内获得国家科学技术奖励或省部级科学技术二等奖以上个人证书的；</w:t>
      </w:r>
    </w:p>
    <w:p w:rsidR="00964E45" w:rsidRPr="00516CEB" w:rsidRDefault="00964E45" w:rsidP="000A7584">
      <w:pPr>
        <w:ind w:firstLineChars="196" w:firstLine="31680"/>
        <w:rPr>
          <w:rFonts w:eastAsia="仿宋_GB2312"/>
          <w:sz w:val="32"/>
          <w:szCs w:val="32"/>
        </w:rPr>
      </w:pPr>
      <w:r w:rsidRPr="00516CEB">
        <w:rPr>
          <w:rFonts w:eastAsia="仿宋_GB2312" w:cs="仿宋_GB2312" w:hint="eastAsia"/>
          <w:sz w:val="32"/>
          <w:szCs w:val="32"/>
        </w:rPr>
        <w:t>（</w:t>
      </w:r>
      <w:r w:rsidRPr="00516CEB">
        <w:rPr>
          <w:rFonts w:eastAsia="仿宋_GB2312"/>
          <w:sz w:val="32"/>
          <w:szCs w:val="32"/>
        </w:rPr>
        <w:t>3</w:t>
      </w:r>
      <w:r w:rsidRPr="00516CEB">
        <w:rPr>
          <w:rFonts w:eastAsia="仿宋_GB2312" w:cs="仿宋_GB2312" w:hint="eastAsia"/>
          <w:sz w:val="32"/>
          <w:szCs w:val="32"/>
        </w:rPr>
        <w:t>）完成博士后科研工作，考核合格的；</w:t>
      </w:r>
    </w:p>
    <w:p w:rsidR="00964E45" w:rsidRPr="00516CEB" w:rsidRDefault="00964E45" w:rsidP="000A7584">
      <w:pPr>
        <w:ind w:firstLineChars="196" w:firstLine="31680"/>
        <w:rPr>
          <w:rFonts w:eastAsia="仿宋_GB2312"/>
          <w:sz w:val="32"/>
          <w:szCs w:val="32"/>
        </w:rPr>
      </w:pPr>
      <w:r w:rsidRPr="00516CEB">
        <w:rPr>
          <w:rFonts w:eastAsia="仿宋_GB2312" w:cs="仿宋_GB2312" w:hint="eastAsia"/>
          <w:sz w:val="32"/>
          <w:szCs w:val="32"/>
        </w:rPr>
        <w:t>（</w:t>
      </w:r>
      <w:r w:rsidRPr="00516CEB">
        <w:rPr>
          <w:rFonts w:eastAsia="仿宋_GB2312"/>
          <w:sz w:val="32"/>
          <w:szCs w:val="32"/>
        </w:rPr>
        <w:t>4</w:t>
      </w:r>
      <w:r w:rsidRPr="00516CEB">
        <w:rPr>
          <w:rFonts w:eastAsia="仿宋_GB2312" w:cs="仿宋_GB2312" w:hint="eastAsia"/>
          <w:sz w:val="32"/>
          <w:szCs w:val="32"/>
        </w:rPr>
        <w:t>）获得博士学位，并具有</w:t>
      </w:r>
      <w:r w:rsidRPr="00516CEB">
        <w:rPr>
          <w:rFonts w:eastAsia="仿宋_GB2312"/>
          <w:sz w:val="32"/>
          <w:szCs w:val="32"/>
        </w:rPr>
        <w:t>2</w:t>
      </w:r>
      <w:r w:rsidRPr="00516CEB">
        <w:rPr>
          <w:rFonts w:eastAsia="仿宋_GB2312" w:cs="仿宋_GB2312" w:hint="eastAsia"/>
          <w:sz w:val="32"/>
          <w:szCs w:val="32"/>
        </w:rPr>
        <w:t>年以上工作经历的；</w:t>
      </w:r>
    </w:p>
    <w:p w:rsidR="00964E45" w:rsidRPr="00516CEB" w:rsidRDefault="00964E45" w:rsidP="000A7584">
      <w:pPr>
        <w:ind w:firstLineChars="196" w:firstLine="31680"/>
        <w:rPr>
          <w:rFonts w:eastAsia="仿宋_GB2312"/>
          <w:sz w:val="32"/>
          <w:szCs w:val="32"/>
        </w:rPr>
      </w:pPr>
      <w:r w:rsidRPr="00516CEB">
        <w:rPr>
          <w:rFonts w:eastAsia="仿宋_GB2312" w:cs="仿宋_GB2312" w:hint="eastAsia"/>
          <w:sz w:val="32"/>
          <w:szCs w:val="32"/>
        </w:rPr>
        <w:t>（</w:t>
      </w:r>
      <w:r w:rsidRPr="00516CEB">
        <w:rPr>
          <w:rFonts w:eastAsia="仿宋_GB2312"/>
          <w:sz w:val="32"/>
          <w:szCs w:val="32"/>
        </w:rPr>
        <w:t>5</w:t>
      </w:r>
      <w:r w:rsidRPr="00516CEB">
        <w:rPr>
          <w:rFonts w:eastAsia="仿宋_GB2312" w:cs="仿宋_GB2312" w:hint="eastAsia"/>
          <w:sz w:val="32"/>
          <w:szCs w:val="32"/>
        </w:rPr>
        <w:t>）在国际、国内技能大赛中获得奖牌的；</w:t>
      </w:r>
    </w:p>
    <w:p w:rsidR="00964E45" w:rsidRPr="00516CEB" w:rsidRDefault="00964E45" w:rsidP="000A7584">
      <w:pPr>
        <w:ind w:firstLineChars="196" w:firstLine="31680"/>
        <w:rPr>
          <w:rFonts w:eastAsia="仿宋_GB2312"/>
          <w:sz w:val="32"/>
          <w:szCs w:val="32"/>
        </w:rPr>
      </w:pPr>
      <w:r w:rsidRPr="00516CEB">
        <w:rPr>
          <w:rFonts w:eastAsia="仿宋_GB2312" w:cs="仿宋_GB2312" w:hint="eastAsia"/>
          <w:sz w:val="32"/>
          <w:szCs w:val="32"/>
        </w:rPr>
        <w:t>（</w:t>
      </w:r>
      <w:r w:rsidRPr="00516CEB">
        <w:rPr>
          <w:rFonts w:eastAsia="仿宋_GB2312"/>
          <w:sz w:val="32"/>
          <w:szCs w:val="32"/>
        </w:rPr>
        <w:t>6</w:t>
      </w:r>
      <w:r w:rsidRPr="00516CEB">
        <w:rPr>
          <w:rFonts w:eastAsia="仿宋_GB2312" w:cs="仿宋_GB2312" w:hint="eastAsia"/>
          <w:sz w:val="32"/>
          <w:szCs w:val="32"/>
        </w:rPr>
        <w:t>）其他贡献突出、且为我市急需的。</w:t>
      </w:r>
    </w:p>
    <w:p w:rsidR="00964E45" w:rsidRPr="00516CEB" w:rsidRDefault="00964E45" w:rsidP="000A7584">
      <w:pPr>
        <w:ind w:firstLineChars="196" w:firstLine="31680"/>
        <w:rPr>
          <w:rFonts w:eastAsia="黑体"/>
          <w:sz w:val="32"/>
          <w:szCs w:val="32"/>
        </w:rPr>
      </w:pPr>
      <w:r w:rsidRPr="00516CEB">
        <w:rPr>
          <w:rFonts w:eastAsia="黑体" w:hAnsi="黑体" w:cs="黑体" w:hint="eastAsia"/>
          <w:sz w:val="32"/>
          <w:szCs w:val="32"/>
        </w:rPr>
        <w:t>四、报评程序</w:t>
      </w:r>
    </w:p>
    <w:p w:rsidR="00964E45" w:rsidRPr="00516CEB" w:rsidRDefault="00964E45" w:rsidP="000A7584">
      <w:pPr>
        <w:ind w:firstLineChars="196" w:firstLine="31680"/>
        <w:rPr>
          <w:rFonts w:eastAsia="仿宋_GB2312"/>
          <w:sz w:val="32"/>
          <w:szCs w:val="32"/>
        </w:rPr>
      </w:pPr>
      <w:r w:rsidRPr="00516CEB">
        <w:rPr>
          <w:rFonts w:eastAsia="仿宋_GB2312"/>
          <w:sz w:val="32"/>
          <w:szCs w:val="32"/>
        </w:rPr>
        <w:t>1</w:t>
      </w:r>
      <w:r w:rsidRPr="00516CEB">
        <w:rPr>
          <w:rFonts w:eastAsia="仿宋_GB2312" w:cs="仿宋_GB2312" w:hint="eastAsia"/>
          <w:sz w:val="32"/>
          <w:szCs w:val="32"/>
        </w:rPr>
        <w:t>、报送。申报人按照相应职称系列（专业）的申报要求，将申报材料准备齐全后，可直接报送中天人力中心受理窗口。</w:t>
      </w:r>
    </w:p>
    <w:p w:rsidR="00964E45" w:rsidRPr="00516CEB" w:rsidRDefault="00964E45" w:rsidP="000A7584">
      <w:pPr>
        <w:ind w:firstLineChars="196" w:firstLine="31680"/>
        <w:rPr>
          <w:rFonts w:eastAsia="仿宋_GB2312"/>
          <w:sz w:val="32"/>
          <w:szCs w:val="32"/>
        </w:rPr>
      </w:pPr>
      <w:r w:rsidRPr="00516CEB">
        <w:rPr>
          <w:rFonts w:eastAsia="仿宋_GB2312"/>
          <w:sz w:val="32"/>
          <w:szCs w:val="32"/>
        </w:rPr>
        <w:t>2</w:t>
      </w:r>
      <w:r w:rsidRPr="00516CEB">
        <w:rPr>
          <w:rFonts w:eastAsia="仿宋_GB2312" w:cs="仿宋_GB2312" w:hint="eastAsia"/>
          <w:sz w:val="32"/>
          <w:szCs w:val="32"/>
        </w:rPr>
        <w:t>、审核。中天人力中心按照相应职称系列（专业）的评审标准，对申报材料进行审核。审核通过后，由中天人力中心报送相应职称评审委员会。</w:t>
      </w:r>
    </w:p>
    <w:p w:rsidR="00964E45" w:rsidRPr="00516CEB" w:rsidRDefault="00964E45" w:rsidP="000A7584">
      <w:pPr>
        <w:ind w:firstLineChars="196" w:firstLine="31680"/>
        <w:rPr>
          <w:rFonts w:eastAsia="仿宋_GB2312"/>
          <w:sz w:val="32"/>
          <w:szCs w:val="32"/>
        </w:rPr>
      </w:pPr>
      <w:r w:rsidRPr="00516CEB">
        <w:rPr>
          <w:rFonts w:eastAsia="仿宋_GB2312"/>
          <w:sz w:val="32"/>
          <w:szCs w:val="32"/>
        </w:rPr>
        <w:t>3</w:t>
      </w:r>
      <w:r w:rsidRPr="00516CEB">
        <w:rPr>
          <w:rFonts w:eastAsia="仿宋_GB2312" w:cs="仿宋_GB2312" w:hint="eastAsia"/>
          <w:sz w:val="32"/>
          <w:szCs w:val="32"/>
        </w:rPr>
        <w:t>、评审。各职称系列（专业）评审委员会组织评审工作，并对评审通过人员进行公示。</w:t>
      </w:r>
    </w:p>
    <w:p w:rsidR="00964E45" w:rsidRPr="00516CEB" w:rsidRDefault="00964E45" w:rsidP="000A7584">
      <w:pPr>
        <w:ind w:firstLineChars="196" w:firstLine="31680"/>
        <w:rPr>
          <w:rFonts w:eastAsia="仿宋_GB2312"/>
          <w:sz w:val="32"/>
          <w:szCs w:val="32"/>
        </w:rPr>
      </w:pPr>
      <w:r w:rsidRPr="00516CEB">
        <w:rPr>
          <w:rFonts w:eastAsia="仿宋_GB2312"/>
          <w:sz w:val="32"/>
          <w:szCs w:val="32"/>
        </w:rPr>
        <w:t>4</w:t>
      </w:r>
      <w:r w:rsidRPr="00516CEB">
        <w:rPr>
          <w:rFonts w:eastAsia="仿宋_GB2312" w:cs="仿宋_GB2312" w:hint="eastAsia"/>
          <w:sz w:val="32"/>
          <w:szCs w:val="32"/>
        </w:rPr>
        <w:t>、发证。公示无异议的，由</w:t>
      </w:r>
      <w:r>
        <w:rPr>
          <w:rFonts w:eastAsia="仿宋_GB2312" w:cs="仿宋_GB2312" w:hint="eastAsia"/>
          <w:sz w:val="32"/>
          <w:szCs w:val="32"/>
        </w:rPr>
        <w:t>市人力社保局</w:t>
      </w:r>
      <w:r w:rsidRPr="00516CEB">
        <w:rPr>
          <w:rFonts w:eastAsia="仿宋_GB2312" w:cs="仿宋_GB2312" w:hint="eastAsia"/>
          <w:sz w:val="32"/>
          <w:szCs w:val="32"/>
        </w:rPr>
        <w:t>颁发职称证书。</w:t>
      </w:r>
    </w:p>
    <w:p w:rsidR="00964E45" w:rsidRPr="00516CEB" w:rsidRDefault="00964E45" w:rsidP="000A7584">
      <w:pPr>
        <w:ind w:firstLineChars="196" w:firstLine="31680"/>
        <w:rPr>
          <w:rFonts w:eastAsia="黑体"/>
          <w:sz w:val="32"/>
          <w:szCs w:val="32"/>
        </w:rPr>
      </w:pPr>
      <w:r w:rsidRPr="00516CEB">
        <w:rPr>
          <w:rFonts w:eastAsia="黑体" w:hAnsi="黑体" w:cs="黑体" w:hint="eastAsia"/>
          <w:sz w:val="32"/>
          <w:szCs w:val="32"/>
        </w:rPr>
        <w:t>五、申报材料</w:t>
      </w:r>
    </w:p>
    <w:p w:rsidR="00964E45" w:rsidRPr="00516CEB" w:rsidRDefault="00964E45" w:rsidP="000A7584">
      <w:pPr>
        <w:ind w:firstLineChars="196" w:firstLine="31680"/>
        <w:rPr>
          <w:rFonts w:eastAsia="仿宋_GB2312"/>
          <w:sz w:val="32"/>
          <w:szCs w:val="32"/>
        </w:rPr>
      </w:pPr>
      <w:r w:rsidRPr="00516CEB">
        <w:rPr>
          <w:rFonts w:eastAsia="仿宋_GB2312" w:cs="仿宋_GB2312" w:hint="eastAsia"/>
          <w:sz w:val="32"/>
          <w:szCs w:val="32"/>
        </w:rPr>
        <w:t>申报人应按照所申报职称系列（专业）要求，提交经单位审核的相应材料，主要包括：</w:t>
      </w:r>
    </w:p>
    <w:p w:rsidR="00964E45" w:rsidRPr="00516CEB" w:rsidRDefault="00964E45" w:rsidP="000A7584">
      <w:pPr>
        <w:ind w:firstLineChars="196" w:firstLine="31680"/>
        <w:rPr>
          <w:rFonts w:eastAsia="仿宋_GB2312"/>
          <w:sz w:val="32"/>
          <w:szCs w:val="32"/>
        </w:rPr>
      </w:pPr>
      <w:r w:rsidRPr="00516CEB">
        <w:rPr>
          <w:rFonts w:eastAsia="仿宋_GB2312"/>
          <w:sz w:val="32"/>
          <w:szCs w:val="32"/>
        </w:rPr>
        <w:t>1</w:t>
      </w:r>
      <w:r w:rsidRPr="00516CEB">
        <w:rPr>
          <w:rFonts w:eastAsia="仿宋_GB2312" w:cs="仿宋_GB2312" w:hint="eastAsia"/>
          <w:sz w:val="32"/>
          <w:szCs w:val="32"/>
        </w:rPr>
        <w:t>、相关表格：《专业技术资格评审表》和《申报专业技术资格人员情况简表》。由申报人自行从</w:t>
      </w:r>
      <w:r w:rsidRPr="00516CEB">
        <w:rPr>
          <w:rFonts w:eastAsia="仿宋_GB2312"/>
          <w:sz w:val="32"/>
          <w:szCs w:val="32"/>
        </w:rPr>
        <w:t>“</w:t>
      </w:r>
      <w:r w:rsidRPr="00516CEB">
        <w:rPr>
          <w:rFonts w:eastAsia="仿宋_GB2312" w:cs="仿宋_GB2312" w:hint="eastAsia"/>
          <w:sz w:val="32"/>
          <w:szCs w:val="32"/>
        </w:rPr>
        <w:t>中天人力资源网</w:t>
      </w:r>
      <w:r w:rsidRPr="00516CEB">
        <w:rPr>
          <w:rFonts w:eastAsia="仿宋_GB2312"/>
          <w:sz w:val="32"/>
          <w:szCs w:val="32"/>
        </w:rPr>
        <w:t>”</w:t>
      </w:r>
      <w:r w:rsidRPr="00516CEB">
        <w:rPr>
          <w:rFonts w:eastAsia="仿宋_GB2312" w:cs="仿宋_GB2312" w:hint="eastAsia"/>
          <w:sz w:val="32"/>
          <w:szCs w:val="32"/>
        </w:rPr>
        <w:t>（</w:t>
      </w:r>
      <w:r w:rsidRPr="00516CEB">
        <w:rPr>
          <w:rFonts w:eastAsia="仿宋_GB2312"/>
          <w:sz w:val="32"/>
          <w:szCs w:val="32"/>
        </w:rPr>
        <w:t>www.cnthr.com</w:t>
      </w:r>
      <w:r w:rsidRPr="00516CEB">
        <w:rPr>
          <w:rFonts w:eastAsia="仿宋_GB2312" w:cs="仿宋_GB2312" w:hint="eastAsia"/>
          <w:sz w:val="32"/>
          <w:szCs w:val="32"/>
        </w:rPr>
        <w:t>）下载填写。</w:t>
      </w:r>
    </w:p>
    <w:p w:rsidR="00964E45" w:rsidRPr="00516CEB" w:rsidRDefault="00964E45" w:rsidP="000A7584">
      <w:pPr>
        <w:ind w:firstLineChars="196" w:firstLine="31680"/>
        <w:rPr>
          <w:rFonts w:eastAsia="仿宋_GB2312"/>
          <w:sz w:val="32"/>
          <w:szCs w:val="32"/>
        </w:rPr>
      </w:pPr>
      <w:r w:rsidRPr="00516CEB">
        <w:rPr>
          <w:rFonts w:eastAsia="仿宋_GB2312"/>
          <w:sz w:val="32"/>
          <w:szCs w:val="32"/>
        </w:rPr>
        <w:t>2</w:t>
      </w:r>
      <w:r w:rsidRPr="00516CEB">
        <w:rPr>
          <w:rFonts w:eastAsia="仿宋_GB2312" w:cs="仿宋_GB2312" w:hint="eastAsia"/>
          <w:sz w:val="32"/>
          <w:szCs w:val="32"/>
        </w:rPr>
        <w:t>、相关证件：居民身份证、学历学位证、职称资格证、继续教育证、劳动（聘用）合同复印件。其中，港澳台就业人员需提供港澳台人员就业证复印件；外籍人员需提供外国人永久居留证或外国人工作许可证复印件。</w:t>
      </w:r>
    </w:p>
    <w:p w:rsidR="00964E45" w:rsidRPr="00516CEB" w:rsidRDefault="00964E45" w:rsidP="000A7584">
      <w:pPr>
        <w:ind w:firstLineChars="196" w:firstLine="31680"/>
        <w:rPr>
          <w:rFonts w:eastAsia="仿宋_GB2312"/>
          <w:sz w:val="32"/>
          <w:szCs w:val="32"/>
        </w:rPr>
      </w:pPr>
      <w:r w:rsidRPr="00516CEB">
        <w:rPr>
          <w:rFonts w:eastAsia="仿宋_GB2312"/>
          <w:sz w:val="32"/>
          <w:szCs w:val="32"/>
        </w:rPr>
        <w:t>3</w:t>
      </w:r>
      <w:r w:rsidRPr="00516CEB">
        <w:rPr>
          <w:rFonts w:eastAsia="仿宋_GB2312" w:cs="仿宋_GB2312" w:hint="eastAsia"/>
          <w:sz w:val="32"/>
          <w:szCs w:val="32"/>
        </w:rPr>
        <w:t>、业绩材料：本人业绩综述，专利和奖励证书，项目立结项材料，论文著作，各类方案、文案、报告、作品影像等资料，以及其他能够证明本人能力水平的业绩材料复印件。</w:t>
      </w:r>
    </w:p>
    <w:p w:rsidR="00964E45" w:rsidRPr="00516CEB" w:rsidRDefault="00964E45" w:rsidP="000A7584">
      <w:pPr>
        <w:ind w:firstLineChars="196" w:firstLine="31680"/>
        <w:rPr>
          <w:rFonts w:eastAsia="黑体"/>
          <w:sz w:val="32"/>
          <w:szCs w:val="32"/>
        </w:rPr>
      </w:pPr>
      <w:r w:rsidRPr="00516CEB">
        <w:rPr>
          <w:rFonts w:eastAsia="黑体" w:hAnsi="黑体" w:cs="黑体" w:hint="eastAsia"/>
          <w:sz w:val="32"/>
          <w:szCs w:val="32"/>
        </w:rPr>
        <w:t>六、优惠政策</w:t>
      </w:r>
    </w:p>
    <w:p w:rsidR="00964E45" w:rsidRPr="00516CEB" w:rsidRDefault="00964E45" w:rsidP="000A7584">
      <w:pPr>
        <w:ind w:firstLineChars="196" w:firstLine="31680"/>
        <w:rPr>
          <w:rFonts w:eastAsia="仿宋_GB2312"/>
          <w:sz w:val="32"/>
          <w:szCs w:val="32"/>
        </w:rPr>
      </w:pPr>
      <w:r w:rsidRPr="00516CEB">
        <w:rPr>
          <w:rFonts w:eastAsia="仿宋_GB2312"/>
          <w:sz w:val="32"/>
          <w:szCs w:val="32"/>
        </w:rPr>
        <w:t>1</w:t>
      </w:r>
      <w:r w:rsidRPr="00516CEB">
        <w:rPr>
          <w:rFonts w:eastAsia="仿宋_GB2312" w:cs="仿宋_GB2312" w:hint="eastAsia"/>
          <w:sz w:val="32"/>
          <w:szCs w:val="32"/>
        </w:rPr>
        <w:t>、非公经济组织人员申报职称不受数额限制。</w:t>
      </w:r>
    </w:p>
    <w:p w:rsidR="00964E45" w:rsidRPr="00516CEB" w:rsidRDefault="00964E45" w:rsidP="000A7584">
      <w:pPr>
        <w:ind w:firstLineChars="196" w:firstLine="31680"/>
        <w:rPr>
          <w:rFonts w:eastAsia="仿宋_GB2312"/>
          <w:sz w:val="32"/>
          <w:szCs w:val="32"/>
        </w:rPr>
      </w:pPr>
      <w:r w:rsidRPr="00516CEB">
        <w:rPr>
          <w:rFonts w:eastAsia="仿宋_GB2312"/>
          <w:sz w:val="32"/>
          <w:szCs w:val="32"/>
        </w:rPr>
        <w:t>2</w:t>
      </w:r>
      <w:r w:rsidRPr="00516CEB">
        <w:rPr>
          <w:rFonts w:eastAsia="仿宋_GB2312" w:cs="仿宋_GB2312" w:hint="eastAsia"/>
          <w:sz w:val="32"/>
          <w:szCs w:val="32"/>
        </w:rPr>
        <w:t>、对长期从事专业技术或管理工作但未参评过专业技术职称的人员，打破专业技术资格任职年限和逐级申报的限制，可根据自身的业绩情况，直接申报参评相应级别的职称。</w:t>
      </w:r>
    </w:p>
    <w:p w:rsidR="00964E45" w:rsidRPr="00516CEB" w:rsidRDefault="00964E45" w:rsidP="000A7584">
      <w:pPr>
        <w:ind w:firstLineChars="196" w:firstLine="31680"/>
        <w:rPr>
          <w:rFonts w:eastAsia="仿宋_GB2312"/>
          <w:sz w:val="32"/>
          <w:szCs w:val="32"/>
        </w:rPr>
      </w:pPr>
      <w:r w:rsidRPr="00516CEB">
        <w:rPr>
          <w:rFonts w:eastAsia="仿宋_GB2312"/>
          <w:sz w:val="32"/>
          <w:szCs w:val="32"/>
        </w:rPr>
        <w:t>3</w:t>
      </w:r>
      <w:r w:rsidRPr="00516CEB">
        <w:rPr>
          <w:rFonts w:eastAsia="仿宋_GB2312" w:cs="仿宋_GB2312" w:hint="eastAsia"/>
          <w:sz w:val="32"/>
          <w:szCs w:val="32"/>
        </w:rPr>
        <w:t>、除有专门要求外，职称外语和计算机应用能力考试均不作为申报职称的限制性条件。</w:t>
      </w:r>
    </w:p>
    <w:p w:rsidR="00964E45" w:rsidRPr="00516CEB" w:rsidRDefault="00964E45" w:rsidP="000A7584">
      <w:pPr>
        <w:ind w:firstLineChars="196" w:firstLine="31680"/>
        <w:rPr>
          <w:rFonts w:eastAsia="黑体"/>
          <w:sz w:val="32"/>
          <w:szCs w:val="32"/>
        </w:rPr>
      </w:pPr>
      <w:r w:rsidRPr="00516CEB">
        <w:rPr>
          <w:rFonts w:eastAsia="黑体" w:hAnsi="黑体" w:cs="黑体" w:hint="eastAsia"/>
          <w:sz w:val="32"/>
          <w:szCs w:val="32"/>
        </w:rPr>
        <w:t>七、相关要求</w:t>
      </w:r>
    </w:p>
    <w:p w:rsidR="00964E45" w:rsidRPr="00516CEB" w:rsidRDefault="00964E45" w:rsidP="000A7584">
      <w:pPr>
        <w:ind w:firstLineChars="196" w:firstLine="31680"/>
        <w:rPr>
          <w:rFonts w:eastAsia="仿宋_GB2312"/>
          <w:sz w:val="32"/>
          <w:szCs w:val="32"/>
        </w:rPr>
      </w:pPr>
      <w:r w:rsidRPr="00516CEB">
        <w:rPr>
          <w:rFonts w:eastAsia="仿宋_GB2312"/>
          <w:sz w:val="32"/>
          <w:szCs w:val="32"/>
        </w:rPr>
        <w:t>1</w:t>
      </w:r>
      <w:r w:rsidRPr="00516CEB">
        <w:rPr>
          <w:rFonts w:eastAsia="仿宋_GB2312" w:cs="仿宋_GB2312" w:hint="eastAsia"/>
          <w:sz w:val="32"/>
          <w:szCs w:val="32"/>
        </w:rPr>
        <w:t>、做好政策宣传。市、区人力社保局采取媒体宣传、网上公开、政策培训、上门服务等方式，做好政策宣传工作，到企业、到个人，做到政策全覆盖、无死角。</w:t>
      </w:r>
    </w:p>
    <w:p w:rsidR="00964E45" w:rsidRPr="00516CEB" w:rsidRDefault="00964E45" w:rsidP="000A7584">
      <w:pPr>
        <w:ind w:firstLineChars="196" w:firstLine="31680"/>
        <w:rPr>
          <w:rFonts w:eastAsia="仿宋_GB2312"/>
          <w:sz w:val="32"/>
          <w:szCs w:val="32"/>
        </w:rPr>
      </w:pPr>
      <w:r w:rsidRPr="00516CEB">
        <w:rPr>
          <w:rFonts w:eastAsia="仿宋_GB2312"/>
          <w:sz w:val="32"/>
          <w:szCs w:val="32"/>
        </w:rPr>
        <w:t>2</w:t>
      </w:r>
      <w:r w:rsidRPr="00516CEB">
        <w:rPr>
          <w:rFonts w:eastAsia="仿宋_GB2312" w:cs="仿宋_GB2312" w:hint="eastAsia"/>
          <w:sz w:val="32"/>
          <w:szCs w:val="32"/>
        </w:rPr>
        <w:t>、加强业务指导。市人力社保局指定专门机构，并利用</w:t>
      </w:r>
      <w:r w:rsidRPr="00516CEB">
        <w:rPr>
          <w:rFonts w:eastAsia="仿宋_GB2312"/>
          <w:sz w:val="32"/>
          <w:szCs w:val="32"/>
        </w:rPr>
        <w:t>12333</w:t>
      </w:r>
      <w:r w:rsidRPr="00516CEB">
        <w:rPr>
          <w:rFonts w:eastAsia="仿宋_GB2312" w:cs="仿宋_GB2312" w:hint="eastAsia"/>
          <w:sz w:val="32"/>
          <w:szCs w:val="32"/>
        </w:rPr>
        <w:t>电话咨询热线，做好政策解答咨询。各区人力社保局指定专人，切实做好政策咨询和申报指导等配套工作。</w:t>
      </w:r>
    </w:p>
    <w:p w:rsidR="00964E45" w:rsidRPr="00516CEB" w:rsidRDefault="00964E45" w:rsidP="000A7584">
      <w:pPr>
        <w:ind w:firstLineChars="196" w:firstLine="31680"/>
        <w:rPr>
          <w:rFonts w:eastAsia="仿宋_GB2312"/>
          <w:sz w:val="32"/>
          <w:szCs w:val="32"/>
        </w:rPr>
      </w:pPr>
      <w:r w:rsidRPr="00516CEB">
        <w:rPr>
          <w:rFonts w:eastAsia="仿宋_GB2312"/>
          <w:sz w:val="32"/>
          <w:szCs w:val="32"/>
        </w:rPr>
        <w:t>3</w:t>
      </w:r>
      <w:r w:rsidRPr="00516CEB">
        <w:rPr>
          <w:rFonts w:eastAsia="仿宋_GB2312" w:cs="仿宋_GB2312" w:hint="eastAsia"/>
          <w:sz w:val="32"/>
          <w:szCs w:val="32"/>
        </w:rPr>
        <w:t>、提供高效服务。各级人力资源服务机构和用人单位要切实增强服务意识，高质量做好资格审核、信息比对、材料核实等相关工作。</w:t>
      </w:r>
    </w:p>
    <w:p w:rsidR="00964E45" w:rsidRPr="00516CEB" w:rsidRDefault="00964E45" w:rsidP="000A7584">
      <w:pPr>
        <w:ind w:firstLineChars="196" w:firstLine="31680"/>
        <w:rPr>
          <w:rFonts w:eastAsia="仿宋_GB2312"/>
          <w:sz w:val="32"/>
          <w:szCs w:val="32"/>
        </w:rPr>
      </w:pPr>
      <w:r w:rsidRPr="00516CEB">
        <w:rPr>
          <w:rFonts w:eastAsia="仿宋_GB2312"/>
          <w:sz w:val="32"/>
          <w:szCs w:val="32"/>
        </w:rPr>
        <w:t>4</w:t>
      </w:r>
      <w:r w:rsidRPr="00516CEB">
        <w:rPr>
          <w:rFonts w:eastAsia="仿宋_GB2312" w:cs="仿宋_GB2312" w:hint="eastAsia"/>
          <w:sz w:val="32"/>
          <w:szCs w:val="32"/>
        </w:rPr>
        <w:t>、接受社会监督。市、区人力社保局公布职称申报评审监督举报电话，受理投诉、监督。</w:t>
      </w:r>
    </w:p>
    <w:p w:rsidR="00964E45" w:rsidRPr="00516CEB" w:rsidRDefault="00964E45" w:rsidP="000A7584">
      <w:pPr>
        <w:ind w:firstLineChars="196" w:firstLine="31680"/>
        <w:rPr>
          <w:rFonts w:eastAsia="仿宋_GB2312"/>
          <w:sz w:val="32"/>
          <w:szCs w:val="32"/>
        </w:rPr>
      </w:pPr>
      <w:r w:rsidRPr="00516CEB">
        <w:rPr>
          <w:rFonts w:eastAsia="仿宋_GB2312"/>
          <w:sz w:val="32"/>
          <w:szCs w:val="32"/>
        </w:rPr>
        <w:t>5</w:t>
      </w:r>
      <w:r w:rsidRPr="00516CEB">
        <w:rPr>
          <w:rFonts w:eastAsia="仿宋_GB2312" w:cs="仿宋_GB2312" w:hint="eastAsia"/>
          <w:sz w:val="32"/>
          <w:szCs w:val="32"/>
        </w:rPr>
        <w:t>、惩戒违规失信。市、区人力社保局要加大检查监管力度，及时发现问题。市人力社保局对采取欺骗、造假等手段违规取得职称的人员，一律撤销其职称资格，并记入个人诚信档案。对协助造假的企业或人力资源服务机构，给予通报并列入违规失信</w:t>
      </w:r>
      <w:r w:rsidRPr="00516CEB">
        <w:rPr>
          <w:rFonts w:eastAsia="仿宋_GB2312"/>
          <w:sz w:val="32"/>
          <w:szCs w:val="32"/>
        </w:rPr>
        <w:t>“</w:t>
      </w:r>
      <w:r w:rsidRPr="00516CEB">
        <w:rPr>
          <w:rFonts w:eastAsia="仿宋_GB2312" w:cs="仿宋_GB2312" w:hint="eastAsia"/>
          <w:sz w:val="32"/>
          <w:szCs w:val="32"/>
        </w:rPr>
        <w:t>黑名单</w:t>
      </w:r>
      <w:r w:rsidRPr="00516CEB">
        <w:rPr>
          <w:rFonts w:eastAsia="仿宋_GB2312"/>
          <w:sz w:val="32"/>
          <w:szCs w:val="32"/>
        </w:rPr>
        <w:t>”</w:t>
      </w:r>
      <w:r w:rsidRPr="00516CEB">
        <w:rPr>
          <w:rFonts w:eastAsia="仿宋_GB2312" w:cs="仿宋_GB2312" w:hint="eastAsia"/>
          <w:sz w:val="32"/>
          <w:szCs w:val="32"/>
        </w:rPr>
        <w:t>。</w:t>
      </w:r>
    </w:p>
    <w:p w:rsidR="00964E45" w:rsidRPr="00516CEB" w:rsidRDefault="00964E45" w:rsidP="00516CEB">
      <w:pPr>
        <w:rPr>
          <w:rFonts w:eastAsia="仿宋_GB2312"/>
          <w:sz w:val="32"/>
          <w:szCs w:val="32"/>
        </w:rPr>
      </w:pPr>
    </w:p>
    <w:p w:rsidR="00964E45" w:rsidRPr="00516CEB" w:rsidRDefault="00964E45" w:rsidP="000A7584">
      <w:pPr>
        <w:ind w:firstLineChars="200" w:firstLine="31680"/>
        <w:rPr>
          <w:rFonts w:eastAsia="仿宋_GB2312"/>
          <w:sz w:val="32"/>
          <w:szCs w:val="32"/>
        </w:rPr>
      </w:pPr>
      <w:r w:rsidRPr="00516CEB">
        <w:rPr>
          <w:rFonts w:eastAsia="仿宋_GB2312" w:cs="仿宋_GB2312" w:hint="eastAsia"/>
          <w:sz w:val="32"/>
          <w:szCs w:val="32"/>
        </w:rPr>
        <w:t>附件：非公经济组织人员和自由职业者职称申报评审工作</w:t>
      </w:r>
    </w:p>
    <w:p w:rsidR="00964E45" w:rsidRPr="00516CEB" w:rsidRDefault="00964E45" w:rsidP="000A7584">
      <w:pPr>
        <w:ind w:firstLineChars="500" w:firstLine="31680"/>
        <w:rPr>
          <w:rFonts w:eastAsia="仿宋_GB2312"/>
          <w:sz w:val="32"/>
          <w:szCs w:val="32"/>
        </w:rPr>
      </w:pPr>
      <w:r w:rsidRPr="00516CEB">
        <w:rPr>
          <w:rFonts w:eastAsia="仿宋_GB2312" w:cs="仿宋_GB2312" w:hint="eastAsia"/>
          <w:sz w:val="32"/>
          <w:szCs w:val="32"/>
        </w:rPr>
        <w:t>流程</w:t>
      </w:r>
    </w:p>
    <w:p w:rsidR="00964E45" w:rsidRPr="00516CEB" w:rsidRDefault="00964E45" w:rsidP="00516CEB">
      <w:pPr>
        <w:rPr>
          <w:rFonts w:eastAsia="黑体"/>
          <w:sz w:val="32"/>
          <w:szCs w:val="32"/>
        </w:rPr>
      </w:pPr>
      <w:r w:rsidRPr="00516CEB">
        <w:rPr>
          <w:rFonts w:eastAsia="仿宋_GB2312"/>
        </w:rPr>
        <w:br w:type="page"/>
      </w:r>
      <w:r w:rsidRPr="00516CEB">
        <w:rPr>
          <w:rFonts w:eastAsia="黑体" w:cs="黑体" w:hint="eastAsia"/>
          <w:sz w:val="32"/>
          <w:szCs w:val="32"/>
        </w:rPr>
        <w:t>附件</w:t>
      </w:r>
    </w:p>
    <w:p w:rsidR="00964E45" w:rsidRPr="00516CEB" w:rsidRDefault="00964E45" w:rsidP="00516CEB">
      <w:pPr>
        <w:pStyle w:val="BodyText"/>
        <w:tabs>
          <w:tab w:val="left" w:pos="7655"/>
          <w:tab w:val="left" w:pos="7797"/>
        </w:tabs>
        <w:adjustRightInd w:val="0"/>
        <w:snapToGrid w:val="0"/>
        <w:jc w:val="center"/>
        <w:rPr>
          <w:rFonts w:eastAsia="文星简小标宋"/>
          <w:sz w:val="44"/>
          <w:szCs w:val="44"/>
        </w:rPr>
      </w:pPr>
      <w:r w:rsidRPr="00516CEB">
        <w:rPr>
          <w:rFonts w:eastAsia="文星简小标宋" w:cs="文星简小标宋" w:hint="eastAsia"/>
          <w:sz w:val="44"/>
          <w:szCs w:val="44"/>
        </w:rPr>
        <w:t>非公经济组织人员和自由职业者</w:t>
      </w:r>
    </w:p>
    <w:p w:rsidR="00964E45" w:rsidRPr="00516CEB" w:rsidRDefault="00964E45" w:rsidP="00516CEB">
      <w:pPr>
        <w:pStyle w:val="BodyText"/>
        <w:tabs>
          <w:tab w:val="left" w:pos="7655"/>
          <w:tab w:val="left" w:pos="7797"/>
        </w:tabs>
        <w:adjustRightInd w:val="0"/>
        <w:snapToGrid w:val="0"/>
        <w:jc w:val="center"/>
        <w:rPr>
          <w:rFonts w:eastAsia="文星简小标宋"/>
          <w:sz w:val="44"/>
          <w:szCs w:val="44"/>
        </w:rPr>
      </w:pPr>
      <w:r w:rsidRPr="00516CEB">
        <w:rPr>
          <w:rFonts w:eastAsia="文星简小标宋" w:cs="文星简小标宋" w:hint="eastAsia"/>
          <w:sz w:val="44"/>
          <w:szCs w:val="44"/>
        </w:rPr>
        <w:t>职称申报评审工作流程</w:t>
      </w:r>
    </w:p>
    <w:p w:rsidR="00964E45" w:rsidRPr="00516CEB" w:rsidRDefault="00964E45" w:rsidP="00516CEB">
      <w:pPr>
        <w:rPr>
          <w:rFonts w:eastAsia="Times New Roman"/>
          <w:sz w:val="32"/>
          <w:szCs w:val="32"/>
        </w:rPr>
      </w:pPr>
    </w:p>
    <w:p w:rsidR="00964E45" w:rsidRPr="00516CEB" w:rsidRDefault="00964E45" w:rsidP="000A7584">
      <w:pPr>
        <w:pStyle w:val="BodyText"/>
        <w:tabs>
          <w:tab w:val="left" w:pos="7655"/>
          <w:tab w:val="left" w:pos="7797"/>
        </w:tabs>
        <w:adjustRightInd w:val="0"/>
        <w:snapToGrid w:val="0"/>
        <w:spacing w:line="640" w:lineRule="exact"/>
        <w:ind w:firstLineChars="200" w:firstLine="31680"/>
        <w:jc w:val="left"/>
        <w:rPr>
          <w:rFonts w:eastAsia="仿宋_GB2312"/>
          <w:sz w:val="32"/>
          <w:szCs w:val="32"/>
        </w:rPr>
      </w:pPr>
      <w:r w:rsidRPr="00516CEB">
        <w:rPr>
          <w:rFonts w:eastAsia="仿宋_GB2312" w:cs="仿宋_GB2312" w:hint="eastAsia"/>
          <w:sz w:val="32"/>
          <w:szCs w:val="32"/>
        </w:rPr>
        <w:t>为切实做好非公经济组织人员和自由职业者职称申报评审工作，实现随时申报、定点受理、定期评审，制定具体工作流程如下：</w:t>
      </w:r>
    </w:p>
    <w:p w:rsidR="00964E45" w:rsidRPr="00516CEB" w:rsidRDefault="00964E45" w:rsidP="000A7584">
      <w:pPr>
        <w:ind w:firstLineChars="200" w:firstLine="31680"/>
        <w:rPr>
          <w:rFonts w:eastAsia="仿宋_GB2312"/>
          <w:sz w:val="32"/>
          <w:szCs w:val="32"/>
        </w:rPr>
      </w:pPr>
      <w:r w:rsidRPr="00516CEB">
        <w:rPr>
          <w:rFonts w:eastAsia="黑体" w:cs="黑体" w:hint="eastAsia"/>
          <w:sz w:val="32"/>
          <w:szCs w:val="32"/>
        </w:rPr>
        <w:t>一、个人申报。</w:t>
      </w:r>
      <w:r w:rsidRPr="00516CEB">
        <w:rPr>
          <w:rFonts w:eastAsia="仿宋_GB2312" w:cs="仿宋_GB2312" w:hint="eastAsia"/>
          <w:sz w:val="32"/>
          <w:szCs w:val="32"/>
        </w:rPr>
        <w:t>申报人可登录</w:t>
      </w:r>
      <w:r w:rsidRPr="00516CEB">
        <w:rPr>
          <w:rFonts w:eastAsia="仿宋_GB2312"/>
          <w:sz w:val="32"/>
          <w:szCs w:val="32"/>
        </w:rPr>
        <w:t>“</w:t>
      </w:r>
      <w:r w:rsidRPr="00516CEB">
        <w:rPr>
          <w:rFonts w:eastAsia="仿宋_GB2312" w:cs="仿宋_GB2312" w:hint="eastAsia"/>
          <w:sz w:val="32"/>
          <w:szCs w:val="32"/>
        </w:rPr>
        <w:t>中天人力资源网</w:t>
      </w:r>
      <w:r w:rsidRPr="00516CEB">
        <w:rPr>
          <w:rFonts w:eastAsia="仿宋_GB2312"/>
          <w:sz w:val="32"/>
          <w:szCs w:val="32"/>
        </w:rPr>
        <w:t>”</w:t>
      </w:r>
      <w:r w:rsidRPr="00516CEB">
        <w:rPr>
          <w:rFonts w:eastAsia="仿宋_GB2312" w:cs="仿宋_GB2312" w:hint="eastAsia"/>
          <w:sz w:val="32"/>
          <w:szCs w:val="32"/>
        </w:rPr>
        <w:t>（</w:t>
      </w:r>
      <w:r w:rsidRPr="00516CEB">
        <w:rPr>
          <w:rFonts w:eastAsia="仿宋_GB2312"/>
          <w:sz w:val="32"/>
          <w:szCs w:val="32"/>
        </w:rPr>
        <w:t>www.cnthr.com,</w:t>
      </w:r>
      <w:r w:rsidRPr="00516CEB">
        <w:rPr>
          <w:rFonts w:eastAsia="仿宋_GB2312" w:cs="仿宋_GB2312" w:hint="eastAsia"/>
          <w:sz w:val="32"/>
          <w:szCs w:val="32"/>
        </w:rPr>
        <w:t>以下简称</w:t>
      </w:r>
      <w:r w:rsidRPr="00516CEB">
        <w:rPr>
          <w:rFonts w:eastAsia="仿宋_GB2312"/>
          <w:sz w:val="32"/>
          <w:szCs w:val="32"/>
        </w:rPr>
        <w:t>“</w:t>
      </w:r>
      <w:r w:rsidRPr="00516CEB">
        <w:rPr>
          <w:rFonts w:eastAsia="仿宋_GB2312" w:cs="仿宋_GB2312" w:hint="eastAsia"/>
          <w:sz w:val="32"/>
          <w:szCs w:val="32"/>
        </w:rPr>
        <w:t>中天网</w:t>
      </w:r>
      <w:r w:rsidRPr="00516CEB">
        <w:rPr>
          <w:rFonts w:eastAsia="仿宋_GB2312"/>
          <w:sz w:val="32"/>
          <w:szCs w:val="32"/>
        </w:rPr>
        <w:t>”</w:t>
      </w:r>
      <w:r w:rsidRPr="00516CEB">
        <w:rPr>
          <w:rFonts w:eastAsia="仿宋_GB2312" w:cs="仿宋_GB2312" w:hint="eastAsia"/>
          <w:sz w:val="32"/>
          <w:szCs w:val="32"/>
        </w:rPr>
        <w:t>），在职称申报窗口内，点击《职称系列（专业）查询表》，查阅职称申报条件、申报要件等信息，根据本人实际工作，确定拟申报的职称系列（专业）。</w:t>
      </w:r>
    </w:p>
    <w:p w:rsidR="00964E45" w:rsidRPr="00516CEB" w:rsidRDefault="00964E45" w:rsidP="000A7584">
      <w:pPr>
        <w:ind w:firstLineChars="200" w:firstLine="31680"/>
        <w:rPr>
          <w:rFonts w:eastAsia="仿宋_GB2312"/>
          <w:sz w:val="32"/>
          <w:szCs w:val="32"/>
        </w:rPr>
      </w:pPr>
      <w:r w:rsidRPr="00516CEB">
        <w:rPr>
          <w:rFonts w:eastAsia="仿宋_GB2312" w:cs="仿宋_GB2312" w:hint="eastAsia"/>
          <w:sz w:val="32"/>
          <w:szCs w:val="32"/>
        </w:rPr>
        <w:t>申报人在</w:t>
      </w:r>
      <w:r w:rsidRPr="00516CEB">
        <w:rPr>
          <w:rFonts w:eastAsia="仿宋_GB2312"/>
          <w:sz w:val="32"/>
          <w:szCs w:val="32"/>
        </w:rPr>
        <w:t>“</w:t>
      </w:r>
      <w:r w:rsidRPr="00516CEB">
        <w:rPr>
          <w:rFonts w:eastAsia="仿宋_GB2312" w:cs="仿宋_GB2312" w:hint="eastAsia"/>
          <w:sz w:val="32"/>
          <w:szCs w:val="32"/>
        </w:rPr>
        <w:t>中天网</w:t>
      </w:r>
      <w:r w:rsidRPr="00516CEB">
        <w:rPr>
          <w:rFonts w:eastAsia="仿宋_GB2312"/>
          <w:sz w:val="32"/>
          <w:szCs w:val="32"/>
        </w:rPr>
        <w:t>”</w:t>
      </w:r>
      <w:r w:rsidRPr="00516CEB">
        <w:rPr>
          <w:rFonts w:eastAsia="仿宋_GB2312" w:cs="仿宋_GB2312" w:hint="eastAsia"/>
          <w:sz w:val="32"/>
          <w:szCs w:val="32"/>
        </w:rPr>
        <w:t>下载并填写《专业技术资格评审表》和《申报专业技术资格人员情况简表》，同时按《职称系列（专业）查询表》的提示，准备相应的职称</w:t>
      </w:r>
      <w:r w:rsidRPr="00315BC0">
        <w:rPr>
          <w:rFonts w:eastAsia="仿宋_GB2312" w:cs="仿宋_GB2312" w:hint="eastAsia"/>
          <w:sz w:val="32"/>
          <w:szCs w:val="32"/>
        </w:rPr>
        <w:t>申报材料，并将相关表格及申报材料的电子版传输到本单位人</w:t>
      </w:r>
      <w:r w:rsidRPr="00516CEB">
        <w:rPr>
          <w:rFonts w:eastAsia="仿宋_GB2312" w:cs="仿宋_GB2312" w:hint="eastAsia"/>
          <w:sz w:val="32"/>
          <w:szCs w:val="32"/>
        </w:rPr>
        <w:t>力资源部门。自由职业者可将相应的申报材料电子版文件直接传输到代存申报人档案的人力资源服务机构专用邮箱。人力资源服务机构的邮箱，可在</w:t>
      </w:r>
      <w:r w:rsidRPr="00516CEB">
        <w:rPr>
          <w:rFonts w:eastAsia="仿宋_GB2312"/>
          <w:sz w:val="32"/>
          <w:szCs w:val="32"/>
        </w:rPr>
        <w:t>“</w:t>
      </w:r>
      <w:r w:rsidRPr="00516CEB">
        <w:rPr>
          <w:rFonts w:eastAsia="仿宋_GB2312" w:cs="仿宋_GB2312" w:hint="eastAsia"/>
          <w:sz w:val="32"/>
          <w:szCs w:val="32"/>
        </w:rPr>
        <w:t>中天网</w:t>
      </w:r>
      <w:r w:rsidRPr="00516CEB">
        <w:rPr>
          <w:rFonts w:eastAsia="仿宋_GB2312"/>
          <w:sz w:val="32"/>
          <w:szCs w:val="32"/>
        </w:rPr>
        <w:t>”</w:t>
      </w:r>
      <w:r w:rsidRPr="00516CEB">
        <w:rPr>
          <w:rFonts w:eastAsia="仿宋_GB2312" w:cs="仿宋_GB2312" w:hint="eastAsia"/>
          <w:sz w:val="32"/>
          <w:szCs w:val="32"/>
        </w:rPr>
        <w:t>的《天津市人力资源服务机构专用邮箱名录》中查询。</w:t>
      </w:r>
    </w:p>
    <w:p w:rsidR="00964E45" w:rsidRPr="00516CEB" w:rsidRDefault="00964E45" w:rsidP="000A7584">
      <w:pPr>
        <w:ind w:firstLineChars="200" w:firstLine="31680"/>
        <w:rPr>
          <w:rFonts w:eastAsia="仿宋_GB2312"/>
          <w:sz w:val="32"/>
          <w:szCs w:val="32"/>
        </w:rPr>
      </w:pPr>
      <w:r w:rsidRPr="00516CEB">
        <w:rPr>
          <w:rFonts w:eastAsia="黑体" w:cs="黑体" w:hint="eastAsia"/>
          <w:sz w:val="32"/>
          <w:szCs w:val="32"/>
        </w:rPr>
        <w:t>二、单位审核。</w:t>
      </w:r>
      <w:r w:rsidRPr="00516CEB">
        <w:rPr>
          <w:rFonts w:eastAsia="仿宋_GB2312" w:cs="仿宋_GB2312" w:hint="eastAsia"/>
          <w:sz w:val="32"/>
          <w:szCs w:val="32"/>
        </w:rPr>
        <w:t>用人单位在</w:t>
      </w:r>
      <w:r w:rsidRPr="00516CEB">
        <w:rPr>
          <w:rFonts w:eastAsia="仿宋_GB2312"/>
          <w:sz w:val="32"/>
          <w:szCs w:val="32"/>
        </w:rPr>
        <w:t>3</w:t>
      </w:r>
      <w:r w:rsidRPr="00516CEB">
        <w:rPr>
          <w:rFonts w:eastAsia="仿宋_GB2312" w:cs="仿宋_GB2312" w:hint="eastAsia"/>
          <w:sz w:val="32"/>
          <w:szCs w:val="32"/>
        </w:rPr>
        <w:t>个工作日内，对申报人网上报送的材料进行审核，主要核实填报的业绩内容是否属实，是否存在夸大业绩、冒用他人业绩等虚假情况。</w:t>
      </w:r>
    </w:p>
    <w:p w:rsidR="00964E45" w:rsidRPr="00516CEB" w:rsidRDefault="00964E45" w:rsidP="000A7584">
      <w:pPr>
        <w:ind w:firstLineChars="200" w:firstLine="31680"/>
        <w:rPr>
          <w:rFonts w:eastAsia="仿宋_GB2312"/>
          <w:sz w:val="32"/>
          <w:szCs w:val="32"/>
        </w:rPr>
      </w:pPr>
      <w:r w:rsidRPr="00516CEB">
        <w:rPr>
          <w:rFonts w:eastAsia="仿宋_GB2312" w:cs="仿宋_GB2312" w:hint="eastAsia"/>
          <w:sz w:val="32"/>
          <w:szCs w:val="32"/>
        </w:rPr>
        <w:t>核实无误的，用人单位在</w:t>
      </w:r>
      <w:r w:rsidRPr="00516CEB">
        <w:rPr>
          <w:rFonts w:eastAsia="仿宋_GB2312"/>
          <w:sz w:val="32"/>
          <w:szCs w:val="32"/>
        </w:rPr>
        <w:t>“</w:t>
      </w:r>
      <w:r w:rsidRPr="00516CEB">
        <w:rPr>
          <w:rFonts w:eastAsia="仿宋_GB2312" w:cs="仿宋_GB2312" w:hint="eastAsia"/>
          <w:sz w:val="32"/>
          <w:szCs w:val="32"/>
        </w:rPr>
        <w:t>中天网</w:t>
      </w:r>
      <w:r w:rsidRPr="00516CEB">
        <w:rPr>
          <w:rFonts w:eastAsia="仿宋_GB2312"/>
          <w:sz w:val="32"/>
          <w:szCs w:val="32"/>
        </w:rPr>
        <w:t>”</w:t>
      </w:r>
      <w:r w:rsidRPr="00516CEB">
        <w:rPr>
          <w:rFonts w:eastAsia="仿宋_GB2312" w:cs="仿宋_GB2312" w:hint="eastAsia"/>
          <w:sz w:val="32"/>
          <w:szCs w:val="32"/>
        </w:rPr>
        <w:t>下载《职称申报人审核表》，填写意见并加盖公章，将审核意见和个人申报材料等电子版文件，网上传输到代存申报人档案的人力资源服务机构专用邮箱。</w:t>
      </w:r>
    </w:p>
    <w:p w:rsidR="00964E45" w:rsidRPr="00516CEB" w:rsidRDefault="00964E45" w:rsidP="000A7584">
      <w:pPr>
        <w:ind w:firstLineChars="200" w:firstLine="31680"/>
        <w:rPr>
          <w:rFonts w:eastAsia="仿宋_GB2312"/>
          <w:sz w:val="32"/>
          <w:szCs w:val="32"/>
        </w:rPr>
      </w:pPr>
      <w:r w:rsidRPr="00516CEB">
        <w:rPr>
          <w:rFonts w:eastAsia="黑体" w:cs="黑体" w:hint="eastAsia"/>
          <w:sz w:val="32"/>
          <w:szCs w:val="32"/>
        </w:rPr>
        <w:t>三、信息比对。</w:t>
      </w:r>
      <w:r w:rsidRPr="00516CEB">
        <w:rPr>
          <w:rFonts w:eastAsia="仿宋_GB2312" w:cs="仿宋_GB2312" w:hint="eastAsia"/>
          <w:sz w:val="32"/>
          <w:szCs w:val="32"/>
        </w:rPr>
        <w:t>相关人力资源服务机构在</w:t>
      </w:r>
      <w:r w:rsidRPr="00516CEB">
        <w:rPr>
          <w:rFonts w:eastAsia="仿宋_GB2312"/>
          <w:sz w:val="32"/>
          <w:szCs w:val="32"/>
        </w:rPr>
        <w:t>3</w:t>
      </w:r>
      <w:r w:rsidRPr="00516CEB">
        <w:rPr>
          <w:rFonts w:eastAsia="仿宋_GB2312" w:cs="仿宋_GB2312" w:hint="eastAsia"/>
          <w:sz w:val="32"/>
          <w:szCs w:val="32"/>
        </w:rPr>
        <w:t>个工作日内，对申报人的相关信息与本人档案进行比对。</w:t>
      </w:r>
    </w:p>
    <w:p w:rsidR="00964E45" w:rsidRPr="00516CEB" w:rsidRDefault="00964E45" w:rsidP="000A7584">
      <w:pPr>
        <w:ind w:firstLineChars="200" w:firstLine="31680"/>
        <w:rPr>
          <w:rFonts w:eastAsia="仿宋_GB2312"/>
          <w:sz w:val="32"/>
          <w:szCs w:val="32"/>
        </w:rPr>
      </w:pPr>
      <w:r w:rsidRPr="00516CEB">
        <w:rPr>
          <w:rFonts w:eastAsia="仿宋_GB2312" w:cs="仿宋_GB2312" w:hint="eastAsia"/>
          <w:sz w:val="32"/>
          <w:szCs w:val="32"/>
        </w:rPr>
        <w:t>核实无误的，人力资源服务机构在</w:t>
      </w:r>
      <w:r w:rsidRPr="00516CEB">
        <w:rPr>
          <w:rFonts w:eastAsia="仿宋_GB2312"/>
          <w:sz w:val="32"/>
          <w:szCs w:val="32"/>
        </w:rPr>
        <w:t>“</w:t>
      </w:r>
      <w:r w:rsidRPr="00516CEB">
        <w:rPr>
          <w:rFonts w:eastAsia="仿宋_GB2312" w:cs="仿宋_GB2312" w:hint="eastAsia"/>
          <w:sz w:val="32"/>
          <w:szCs w:val="32"/>
        </w:rPr>
        <w:t>中天网</w:t>
      </w:r>
      <w:r w:rsidRPr="00516CEB">
        <w:rPr>
          <w:rFonts w:eastAsia="仿宋_GB2312"/>
          <w:sz w:val="32"/>
          <w:szCs w:val="32"/>
        </w:rPr>
        <w:t>”</w:t>
      </w:r>
      <w:r w:rsidRPr="00516CEB">
        <w:rPr>
          <w:rFonts w:eastAsia="仿宋_GB2312" w:cs="仿宋_GB2312" w:hint="eastAsia"/>
          <w:sz w:val="32"/>
          <w:szCs w:val="32"/>
        </w:rPr>
        <w:t>下载《存档人员档案信息核对情况报告》，填写意见并加盖公章，将核对信息情况和申报人所有申报材料电子版文件，网上传输到中天人力中心专用邮箱</w:t>
      </w:r>
      <w:r>
        <w:rPr>
          <w:rFonts w:eastAsia="仿宋_GB2312" w:cs="仿宋_GB2312" w:hint="eastAsia"/>
          <w:sz w:val="32"/>
          <w:szCs w:val="32"/>
        </w:rPr>
        <w:t>（</w:t>
      </w:r>
      <w:r w:rsidRPr="00C86C36">
        <w:rPr>
          <w:rFonts w:ascii="仿宋_GB2312" w:eastAsia="仿宋_GB2312" w:hAnsi="仿宋" w:cs="仿宋_GB2312"/>
          <w:sz w:val="32"/>
          <w:szCs w:val="32"/>
        </w:rPr>
        <w:t>cnthrzc@163.com</w:t>
      </w:r>
      <w:r>
        <w:rPr>
          <w:rFonts w:ascii="仿宋_GB2312" w:eastAsia="仿宋_GB2312" w:hAnsi="仿宋" w:cs="仿宋_GB2312" w:hint="eastAsia"/>
          <w:sz w:val="32"/>
          <w:szCs w:val="32"/>
        </w:rPr>
        <w:t>）</w:t>
      </w:r>
      <w:r w:rsidRPr="00516CEB">
        <w:rPr>
          <w:rFonts w:eastAsia="仿宋_GB2312" w:cs="仿宋_GB2312" w:hint="eastAsia"/>
          <w:sz w:val="32"/>
          <w:szCs w:val="32"/>
        </w:rPr>
        <w:t>。</w:t>
      </w:r>
    </w:p>
    <w:p w:rsidR="00964E45" w:rsidRPr="00516CEB" w:rsidRDefault="00964E45" w:rsidP="000A7584">
      <w:pPr>
        <w:ind w:firstLineChars="200" w:firstLine="31680"/>
        <w:rPr>
          <w:rFonts w:eastAsia="仿宋_GB2312"/>
          <w:sz w:val="32"/>
          <w:szCs w:val="32"/>
        </w:rPr>
      </w:pPr>
      <w:r w:rsidRPr="00516CEB">
        <w:rPr>
          <w:rFonts w:eastAsia="黑体" w:cs="黑体" w:hint="eastAsia"/>
          <w:sz w:val="32"/>
          <w:szCs w:val="32"/>
        </w:rPr>
        <w:t>四、材料审核。</w:t>
      </w:r>
      <w:r w:rsidRPr="00516CEB">
        <w:rPr>
          <w:rFonts w:eastAsia="仿宋_GB2312" w:cs="仿宋_GB2312" w:hint="eastAsia"/>
          <w:sz w:val="32"/>
          <w:szCs w:val="32"/>
        </w:rPr>
        <w:t>中天人力中心在</w:t>
      </w:r>
      <w:r w:rsidRPr="00516CEB">
        <w:rPr>
          <w:rFonts w:eastAsia="仿宋_GB2312"/>
          <w:sz w:val="32"/>
          <w:szCs w:val="32"/>
        </w:rPr>
        <w:t>5</w:t>
      </w:r>
      <w:r w:rsidRPr="00516CEB">
        <w:rPr>
          <w:rFonts w:eastAsia="仿宋_GB2312" w:cs="仿宋_GB2312" w:hint="eastAsia"/>
          <w:sz w:val="32"/>
          <w:szCs w:val="32"/>
        </w:rPr>
        <w:t>个工作日内，按照我市职称评审相关要求，对申报人的材料进行审核。符合申报要求的，向申报人发送《职称申报材料受理通知书》。</w:t>
      </w:r>
    </w:p>
    <w:p w:rsidR="00964E45" w:rsidRPr="00516CEB" w:rsidRDefault="00964E45" w:rsidP="00516CEB">
      <w:pPr>
        <w:ind w:firstLine="645"/>
        <w:rPr>
          <w:rFonts w:eastAsia="仿宋_GB2312"/>
          <w:sz w:val="32"/>
          <w:szCs w:val="32"/>
        </w:rPr>
      </w:pPr>
      <w:r w:rsidRPr="00516CEB">
        <w:rPr>
          <w:rFonts w:eastAsia="黑体" w:cs="黑体" w:hint="eastAsia"/>
          <w:sz w:val="32"/>
          <w:szCs w:val="32"/>
        </w:rPr>
        <w:t>五、报送材料。</w:t>
      </w:r>
      <w:r w:rsidRPr="00516CEB">
        <w:rPr>
          <w:rFonts w:eastAsia="仿宋_GB2312" w:cs="仿宋_GB2312" w:hint="eastAsia"/>
          <w:sz w:val="32"/>
          <w:szCs w:val="32"/>
        </w:rPr>
        <w:t>申报人接到中天人力中心《职称申报材料受理通知书》后，将申报相应职称所需纸质材料直接报送中天人力中心受理窗口（地址：天津市河西区九龙路</w:t>
      </w:r>
      <w:r w:rsidRPr="00516CEB">
        <w:rPr>
          <w:rFonts w:eastAsia="仿宋_GB2312"/>
          <w:sz w:val="32"/>
          <w:szCs w:val="32"/>
        </w:rPr>
        <w:t>58</w:t>
      </w:r>
      <w:r w:rsidRPr="00516CEB">
        <w:rPr>
          <w:rFonts w:eastAsia="仿宋_GB2312" w:cs="仿宋_GB2312" w:hint="eastAsia"/>
          <w:sz w:val="32"/>
          <w:szCs w:val="32"/>
        </w:rPr>
        <w:t>号；联系电话：</w:t>
      </w:r>
      <w:r w:rsidRPr="00516CEB">
        <w:rPr>
          <w:rFonts w:eastAsia="仿宋_GB2312"/>
          <w:sz w:val="32"/>
          <w:szCs w:val="32"/>
        </w:rPr>
        <w:t>23269010</w:t>
      </w:r>
      <w:r w:rsidRPr="00516CEB">
        <w:rPr>
          <w:rFonts w:eastAsia="仿宋_GB2312" w:cs="仿宋_GB2312" w:hint="eastAsia"/>
          <w:sz w:val="32"/>
          <w:szCs w:val="32"/>
        </w:rPr>
        <w:t>）。中天人力中心向申报人出具《职称申报材料受理证明》。</w:t>
      </w:r>
    </w:p>
    <w:p w:rsidR="00964E45" w:rsidRPr="00516CEB" w:rsidRDefault="00964E45" w:rsidP="000A7584">
      <w:pPr>
        <w:ind w:firstLineChars="200" w:firstLine="31680"/>
        <w:rPr>
          <w:rFonts w:eastAsia="仿宋_GB2312"/>
          <w:sz w:val="32"/>
          <w:szCs w:val="32"/>
        </w:rPr>
      </w:pPr>
      <w:r w:rsidRPr="00516CEB">
        <w:rPr>
          <w:rFonts w:eastAsia="黑体" w:cs="黑体" w:hint="eastAsia"/>
          <w:sz w:val="32"/>
          <w:szCs w:val="32"/>
        </w:rPr>
        <w:t>六、分类评审。</w:t>
      </w:r>
      <w:r w:rsidRPr="00516CEB">
        <w:rPr>
          <w:rFonts w:eastAsia="仿宋_GB2312" w:cs="仿宋_GB2312" w:hint="eastAsia"/>
          <w:sz w:val="32"/>
          <w:szCs w:val="32"/>
        </w:rPr>
        <w:t>中天人力中心负责将申报材料汇总分类，分别报送相应职称系列（专业）评审委员会。各评审委员会按规定组织评审工作，一般每年开展一次。其中，当年引进的高层次人才，可加评一次。对通过评审人员，评审委员会在相关网站进行公示，公示期</w:t>
      </w:r>
      <w:r w:rsidRPr="00516CEB">
        <w:rPr>
          <w:rFonts w:eastAsia="仿宋_GB2312"/>
          <w:sz w:val="32"/>
          <w:szCs w:val="32"/>
        </w:rPr>
        <w:t>7</w:t>
      </w:r>
      <w:r w:rsidRPr="00516CEB">
        <w:rPr>
          <w:rFonts w:eastAsia="仿宋_GB2312" w:cs="仿宋_GB2312" w:hint="eastAsia"/>
          <w:sz w:val="32"/>
          <w:szCs w:val="32"/>
        </w:rPr>
        <w:t>天。</w:t>
      </w:r>
    </w:p>
    <w:p w:rsidR="00964E45" w:rsidRPr="00516CEB" w:rsidRDefault="00964E45" w:rsidP="000A7584">
      <w:pPr>
        <w:ind w:firstLineChars="200" w:firstLine="31680"/>
        <w:rPr>
          <w:rFonts w:eastAsia="仿宋_GB2312"/>
          <w:sz w:val="32"/>
          <w:szCs w:val="32"/>
        </w:rPr>
      </w:pPr>
      <w:r w:rsidRPr="00516CEB">
        <w:rPr>
          <w:rFonts w:eastAsia="黑体" w:cs="黑体" w:hint="eastAsia"/>
          <w:sz w:val="32"/>
          <w:szCs w:val="32"/>
        </w:rPr>
        <w:t>七、颁发证书。</w:t>
      </w:r>
      <w:r w:rsidRPr="00516CEB">
        <w:rPr>
          <w:rFonts w:eastAsia="仿宋_GB2312" w:cs="仿宋_GB2312" w:hint="eastAsia"/>
          <w:sz w:val="32"/>
          <w:szCs w:val="32"/>
        </w:rPr>
        <w:t>公示无异议的，由评审委员会制作职称证书，中天人力中心负责发放职称证书。</w:t>
      </w:r>
    </w:p>
    <w:p w:rsidR="00964E45" w:rsidRPr="00516CEB" w:rsidRDefault="00964E45" w:rsidP="000A7584">
      <w:pPr>
        <w:adjustRightInd w:val="0"/>
        <w:rPr>
          <w:sz w:val="32"/>
          <w:szCs w:val="32"/>
        </w:rPr>
      </w:pPr>
    </w:p>
    <w:sectPr w:rsidR="00964E45" w:rsidRPr="00516CEB" w:rsidSect="001951E2">
      <w:footerReference w:type="default" r:id="rId7"/>
      <w:pgSz w:w="11906" w:h="16838"/>
      <w:pgMar w:top="2268" w:right="1588" w:bottom="1440"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E45" w:rsidRDefault="00964E45">
      <w:r>
        <w:separator/>
      </w:r>
    </w:p>
  </w:endnote>
  <w:endnote w:type="continuationSeparator" w:id="0">
    <w:p w:rsidR="00964E45" w:rsidRDefault="00964E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文星简小标宋">
    <w:panose1 w:val="0201060900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E45" w:rsidRPr="001951E2" w:rsidRDefault="00964E45" w:rsidP="001951E2">
    <w:pPr>
      <w:pStyle w:val="Footer"/>
      <w:framePr w:wrap="auto" w:vAnchor="text" w:hAnchor="margin" w:xAlign="outside" w:y="1"/>
      <w:rPr>
        <w:rStyle w:val="PageNumber"/>
        <w:rFonts w:ascii="宋体"/>
        <w:sz w:val="28"/>
        <w:szCs w:val="28"/>
      </w:rPr>
    </w:pPr>
    <w:r w:rsidRPr="001951E2">
      <w:rPr>
        <w:rStyle w:val="PageNumber"/>
        <w:rFonts w:ascii="宋体" w:hAnsi="宋体" w:cs="宋体"/>
        <w:sz w:val="28"/>
        <w:szCs w:val="28"/>
      </w:rPr>
      <w:fldChar w:fldCharType="begin"/>
    </w:r>
    <w:r w:rsidRPr="001951E2">
      <w:rPr>
        <w:rStyle w:val="PageNumber"/>
        <w:rFonts w:ascii="宋体" w:hAnsi="宋体" w:cs="宋体"/>
        <w:sz w:val="28"/>
        <w:szCs w:val="28"/>
      </w:rPr>
      <w:instrText xml:space="preserve">PAGE  </w:instrText>
    </w:r>
    <w:r w:rsidRPr="001951E2">
      <w:rPr>
        <w:rStyle w:val="PageNumber"/>
        <w:rFonts w:ascii="宋体" w:hAnsi="宋体" w:cs="宋体"/>
        <w:sz w:val="28"/>
        <w:szCs w:val="28"/>
      </w:rPr>
      <w:fldChar w:fldCharType="separate"/>
    </w:r>
    <w:r>
      <w:rPr>
        <w:rStyle w:val="PageNumber"/>
        <w:rFonts w:ascii="宋体" w:hAnsi="宋体" w:cs="宋体"/>
        <w:noProof/>
        <w:sz w:val="28"/>
        <w:szCs w:val="28"/>
      </w:rPr>
      <w:t>- 2 -</w:t>
    </w:r>
    <w:r w:rsidRPr="001951E2">
      <w:rPr>
        <w:rStyle w:val="PageNumber"/>
        <w:rFonts w:ascii="宋体" w:hAnsi="宋体" w:cs="宋体"/>
        <w:sz w:val="28"/>
        <w:szCs w:val="28"/>
      </w:rPr>
      <w:fldChar w:fldCharType="end"/>
    </w:r>
  </w:p>
  <w:p w:rsidR="00964E45" w:rsidRDefault="00964E45" w:rsidP="001951E2">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E45" w:rsidRDefault="00964E45">
      <w:r>
        <w:separator/>
      </w:r>
    </w:p>
  </w:footnote>
  <w:footnote w:type="continuationSeparator" w:id="0">
    <w:p w:rsidR="00964E45" w:rsidRDefault="00964E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623FF"/>
    <w:multiLevelType w:val="hybridMultilevel"/>
    <w:tmpl w:val="32D0B0FE"/>
    <w:lvl w:ilvl="0" w:tplc="40A8F742">
      <w:start w:val="1"/>
      <w:numFmt w:val="japaneseCounting"/>
      <w:lvlText w:val="%1、"/>
      <w:lvlJc w:val="left"/>
      <w:pPr>
        <w:tabs>
          <w:tab w:val="num" w:pos="1360"/>
        </w:tabs>
        <w:ind w:left="1360" w:hanging="720"/>
      </w:pPr>
      <w:rPr>
        <w:rFonts w:hint="default"/>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300A"/>
    <w:rsid w:val="000060EA"/>
    <w:rsid w:val="0000665B"/>
    <w:rsid w:val="000624BF"/>
    <w:rsid w:val="00072043"/>
    <w:rsid w:val="00074B62"/>
    <w:rsid w:val="00080C19"/>
    <w:rsid w:val="000A7584"/>
    <w:rsid w:val="000B1144"/>
    <w:rsid w:val="000B24FE"/>
    <w:rsid w:val="000C747F"/>
    <w:rsid w:val="000C7FA1"/>
    <w:rsid w:val="000D4779"/>
    <w:rsid w:val="000D674B"/>
    <w:rsid w:val="00107808"/>
    <w:rsid w:val="00110C69"/>
    <w:rsid w:val="00153466"/>
    <w:rsid w:val="001616D5"/>
    <w:rsid w:val="0018119B"/>
    <w:rsid w:val="00182537"/>
    <w:rsid w:val="001951E2"/>
    <w:rsid w:val="001A4C19"/>
    <w:rsid w:val="001A4DC6"/>
    <w:rsid w:val="001A6D04"/>
    <w:rsid w:val="001C53C2"/>
    <w:rsid w:val="001C7DB1"/>
    <w:rsid w:val="001E7D47"/>
    <w:rsid w:val="00201F41"/>
    <w:rsid w:val="0021764F"/>
    <w:rsid w:val="0022307B"/>
    <w:rsid w:val="0022577B"/>
    <w:rsid w:val="0022602B"/>
    <w:rsid w:val="00226425"/>
    <w:rsid w:val="0023774A"/>
    <w:rsid w:val="00241986"/>
    <w:rsid w:val="00243B6E"/>
    <w:rsid w:val="00294062"/>
    <w:rsid w:val="002A31FB"/>
    <w:rsid w:val="002A3B6F"/>
    <w:rsid w:val="002A48EB"/>
    <w:rsid w:val="002C17E1"/>
    <w:rsid w:val="00311F55"/>
    <w:rsid w:val="00314CB8"/>
    <w:rsid w:val="00315BC0"/>
    <w:rsid w:val="00322618"/>
    <w:rsid w:val="00340703"/>
    <w:rsid w:val="00346706"/>
    <w:rsid w:val="00351B17"/>
    <w:rsid w:val="003546F9"/>
    <w:rsid w:val="0036181E"/>
    <w:rsid w:val="003660D1"/>
    <w:rsid w:val="00374FE5"/>
    <w:rsid w:val="00380BB4"/>
    <w:rsid w:val="0038286F"/>
    <w:rsid w:val="00390225"/>
    <w:rsid w:val="003C2DD5"/>
    <w:rsid w:val="003C58E7"/>
    <w:rsid w:val="003D0CD8"/>
    <w:rsid w:val="003D5270"/>
    <w:rsid w:val="003E07AE"/>
    <w:rsid w:val="0040561C"/>
    <w:rsid w:val="0041017F"/>
    <w:rsid w:val="004111C2"/>
    <w:rsid w:val="004124BF"/>
    <w:rsid w:val="00423556"/>
    <w:rsid w:val="0043549C"/>
    <w:rsid w:val="004667EF"/>
    <w:rsid w:val="004733EC"/>
    <w:rsid w:val="00494C47"/>
    <w:rsid w:val="004B5FF3"/>
    <w:rsid w:val="004E3BA7"/>
    <w:rsid w:val="00501E01"/>
    <w:rsid w:val="00516CEB"/>
    <w:rsid w:val="005276FC"/>
    <w:rsid w:val="00535588"/>
    <w:rsid w:val="005616C1"/>
    <w:rsid w:val="00564425"/>
    <w:rsid w:val="005832FD"/>
    <w:rsid w:val="00591AE2"/>
    <w:rsid w:val="005B1810"/>
    <w:rsid w:val="005C064D"/>
    <w:rsid w:val="005C194F"/>
    <w:rsid w:val="00611FFE"/>
    <w:rsid w:val="00635419"/>
    <w:rsid w:val="00652021"/>
    <w:rsid w:val="007333E9"/>
    <w:rsid w:val="00736723"/>
    <w:rsid w:val="0073769E"/>
    <w:rsid w:val="00745DA1"/>
    <w:rsid w:val="00746FA7"/>
    <w:rsid w:val="00763EBD"/>
    <w:rsid w:val="007733B5"/>
    <w:rsid w:val="00773C39"/>
    <w:rsid w:val="0078160D"/>
    <w:rsid w:val="0078617F"/>
    <w:rsid w:val="007870F0"/>
    <w:rsid w:val="007A054E"/>
    <w:rsid w:val="007B1602"/>
    <w:rsid w:val="007D1205"/>
    <w:rsid w:val="007E3928"/>
    <w:rsid w:val="007E46BE"/>
    <w:rsid w:val="007F5F60"/>
    <w:rsid w:val="00800C45"/>
    <w:rsid w:val="008058B9"/>
    <w:rsid w:val="00810028"/>
    <w:rsid w:val="008256B3"/>
    <w:rsid w:val="00833BD5"/>
    <w:rsid w:val="00836BB1"/>
    <w:rsid w:val="00856226"/>
    <w:rsid w:val="00860C0E"/>
    <w:rsid w:val="00861F2A"/>
    <w:rsid w:val="008817BE"/>
    <w:rsid w:val="00895033"/>
    <w:rsid w:val="00896255"/>
    <w:rsid w:val="008A31F2"/>
    <w:rsid w:val="008C7B85"/>
    <w:rsid w:val="008D75DB"/>
    <w:rsid w:val="00900055"/>
    <w:rsid w:val="009024FD"/>
    <w:rsid w:val="00964E45"/>
    <w:rsid w:val="00980C25"/>
    <w:rsid w:val="009850A2"/>
    <w:rsid w:val="00991E1A"/>
    <w:rsid w:val="0099537D"/>
    <w:rsid w:val="009961FB"/>
    <w:rsid w:val="009A23EC"/>
    <w:rsid w:val="009B7A73"/>
    <w:rsid w:val="009C2B04"/>
    <w:rsid w:val="009C5208"/>
    <w:rsid w:val="009F439C"/>
    <w:rsid w:val="009F496E"/>
    <w:rsid w:val="00A0062B"/>
    <w:rsid w:val="00A10ABB"/>
    <w:rsid w:val="00A1300A"/>
    <w:rsid w:val="00A166D6"/>
    <w:rsid w:val="00A21D17"/>
    <w:rsid w:val="00A26110"/>
    <w:rsid w:val="00A4713F"/>
    <w:rsid w:val="00A55E1C"/>
    <w:rsid w:val="00A642FE"/>
    <w:rsid w:val="00A65805"/>
    <w:rsid w:val="00A7205B"/>
    <w:rsid w:val="00A7637D"/>
    <w:rsid w:val="00A77844"/>
    <w:rsid w:val="00A95003"/>
    <w:rsid w:val="00A95154"/>
    <w:rsid w:val="00A95738"/>
    <w:rsid w:val="00AB1F10"/>
    <w:rsid w:val="00AC30E7"/>
    <w:rsid w:val="00AD3558"/>
    <w:rsid w:val="00AE02E6"/>
    <w:rsid w:val="00AE24A1"/>
    <w:rsid w:val="00AE720D"/>
    <w:rsid w:val="00B12C92"/>
    <w:rsid w:val="00B226B4"/>
    <w:rsid w:val="00B23A8A"/>
    <w:rsid w:val="00B26D7B"/>
    <w:rsid w:val="00B36B01"/>
    <w:rsid w:val="00B54EF6"/>
    <w:rsid w:val="00B60DBA"/>
    <w:rsid w:val="00B81BFB"/>
    <w:rsid w:val="00B86B67"/>
    <w:rsid w:val="00B87E7F"/>
    <w:rsid w:val="00BA7C53"/>
    <w:rsid w:val="00BC34E6"/>
    <w:rsid w:val="00BC5EBE"/>
    <w:rsid w:val="00BE5AEF"/>
    <w:rsid w:val="00C267F1"/>
    <w:rsid w:val="00C63801"/>
    <w:rsid w:val="00C768E4"/>
    <w:rsid w:val="00C77119"/>
    <w:rsid w:val="00C77648"/>
    <w:rsid w:val="00C85EAF"/>
    <w:rsid w:val="00C86C36"/>
    <w:rsid w:val="00C8777D"/>
    <w:rsid w:val="00C93E95"/>
    <w:rsid w:val="00CA443A"/>
    <w:rsid w:val="00CC6222"/>
    <w:rsid w:val="00CD011A"/>
    <w:rsid w:val="00CD6442"/>
    <w:rsid w:val="00D0019F"/>
    <w:rsid w:val="00D406D3"/>
    <w:rsid w:val="00D52B3E"/>
    <w:rsid w:val="00D646CC"/>
    <w:rsid w:val="00D71874"/>
    <w:rsid w:val="00D71D81"/>
    <w:rsid w:val="00D73D8D"/>
    <w:rsid w:val="00D7438A"/>
    <w:rsid w:val="00D95C85"/>
    <w:rsid w:val="00D966B9"/>
    <w:rsid w:val="00DC1E98"/>
    <w:rsid w:val="00DD1F3E"/>
    <w:rsid w:val="00DE45BD"/>
    <w:rsid w:val="00DE4E78"/>
    <w:rsid w:val="00E04638"/>
    <w:rsid w:val="00E11D8E"/>
    <w:rsid w:val="00E17D62"/>
    <w:rsid w:val="00E23950"/>
    <w:rsid w:val="00E33EA9"/>
    <w:rsid w:val="00E45226"/>
    <w:rsid w:val="00E5233B"/>
    <w:rsid w:val="00E557C8"/>
    <w:rsid w:val="00E76E87"/>
    <w:rsid w:val="00E82720"/>
    <w:rsid w:val="00E837EC"/>
    <w:rsid w:val="00EA3E59"/>
    <w:rsid w:val="00ED5D73"/>
    <w:rsid w:val="00ED74D7"/>
    <w:rsid w:val="00EF35C4"/>
    <w:rsid w:val="00F061BE"/>
    <w:rsid w:val="00F83D0D"/>
    <w:rsid w:val="00F87B1F"/>
    <w:rsid w:val="00FA645F"/>
    <w:rsid w:val="00FC443D"/>
    <w:rsid w:val="00FC4AB2"/>
    <w:rsid w:val="00FC554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E1A"/>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D674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1017F"/>
    <w:rPr>
      <w:sz w:val="18"/>
      <w:szCs w:val="18"/>
    </w:rPr>
  </w:style>
  <w:style w:type="character" w:styleId="PageNumber">
    <w:name w:val="page number"/>
    <w:basedOn w:val="DefaultParagraphFont"/>
    <w:uiPriority w:val="99"/>
    <w:rsid w:val="000D674B"/>
  </w:style>
  <w:style w:type="character" w:styleId="Strong">
    <w:name w:val="Strong"/>
    <w:basedOn w:val="DefaultParagraphFont"/>
    <w:uiPriority w:val="99"/>
    <w:qFormat/>
    <w:rsid w:val="00ED74D7"/>
    <w:rPr>
      <w:b/>
      <w:bCs/>
    </w:rPr>
  </w:style>
  <w:style w:type="paragraph" w:styleId="Header">
    <w:name w:val="header"/>
    <w:basedOn w:val="Normal"/>
    <w:link w:val="HeaderChar"/>
    <w:uiPriority w:val="99"/>
    <w:rsid w:val="00D646C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646CC"/>
    <w:rPr>
      <w:kern w:val="2"/>
      <w:sz w:val="18"/>
      <w:szCs w:val="18"/>
    </w:rPr>
  </w:style>
  <w:style w:type="paragraph" w:styleId="BalloonText">
    <w:name w:val="Balloon Text"/>
    <w:basedOn w:val="Normal"/>
    <w:link w:val="BalloonTextChar"/>
    <w:uiPriority w:val="99"/>
    <w:semiHidden/>
    <w:rsid w:val="00836BB1"/>
    <w:rPr>
      <w:sz w:val="18"/>
      <w:szCs w:val="18"/>
    </w:rPr>
  </w:style>
  <w:style w:type="character" w:customStyle="1" w:styleId="BalloonTextChar">
    <w:name w:val="Balloon Text Char"/>
    <w:basedOn w:val="DefaultParagraphFont"/>
    <w:link w:val="BalloonText"/>
    <w:uiPriority w:val="99"/>
    <w:locked/>
    <w:rsid w:val="00836BB1"/>
    <w:rPr>
      <w:kern w:val="2"/>
      <w:sz w:val="18"/>
      <w:szCs w:val="18"/>
    </w:rPr>
  </w:style>
  <w:style w:type="paragraph" w:styleId="BodyText">
    <w:name w:val="Body Text"/>
    <w:basedOn w:val="Normal"/>
    <w:link w:val="BodyTextChar"/>
    <w:uiPriority w:val="99"/>
    <w:rsid w:val="007733B5"/>
    <w:pPr>
      <w:spacing w:after="120"/>
    </w:pPr>
  </w:style>
  <w:style w:type="character" w:customStyle="1" w:styleId="BodyTextChar">
    <w:name w:val="Body Text Char"/>
    <w:basedOn w:val="DefaultParagraphFont"/>
    <w:link w:val="BodyText"/>
    <w:uiPriority w:val="99"/>
    <w:semiHidden/>
    <w:locked/>
    <w:rsid w:val="0041017F"/>
    <w:rPr>
      <w:sz w:val="21"/>
      <w:szCs w:val="21"/>
    </w:rPr>
  </w:style>
  <w:style w:type="character" w:styleId="Hyperlink">
    <w:name w:val="Hyperlink"/>
    <w:basedOn w:val="DefaultParagraphFont"/>
    <w:uiPriority w:val="99"/>
    <w:rsid w:val="00C86C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234</TotalTime>
  <Pages>8</Pages>
  <Words>437</Words>
  <Characters>2493</Characters>
  <Application>Microsoft Office Outlook</Application>
  <DocSecurity>0</DocSecurity>
  <Lines>0</Lines>
  <Paragraphs>0</Paragraphs>
  <ScaleCrop>false</ScaleCrop>
  <Company>芳向电脑工作室</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关于《关于改革完善博士后制度的</dc:title>
  <dc:subject/>
  <dc:creator>专业技术管理处</dc:creator>
  <cp:keywords/>
  <dc:description/>
  <cp:lastModifiedBy>专业技术人员管理处</cp:lastModifiedBy>
  <cp:revision>43</cp:revision>
  <cp:lastPrinted>2018-01-22T14:04:00Z</cp:lastPrinted>
  <dcterms:created xsi:type="dcterms:W3CDTF">2018-01-22T01:57:00Z</dcterms:created>
  <dcterms:modified xsi:type="dcterms:W3CDTF">2018-01-23T01:31:00Z</dcterms:modified>
</cp:coreProperties>
</file>